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0"/>
      </w:tblGrid>
      <w:tr w:rsidR="00040165" w:rsidRPr="001B10BB" w14:paraId="53B7F6D6" w14:textId="77777777" w:rsidTr="00040165">
        <w:trPr>
          <w:trHeight w:val="1530"/>
        </w:trPr>
        <w:tc>
          <w:tcPr>
            <w:tcW w:w="9630" w:type="dxa"/>
          </w:tcPr>
          <w:p w14:paraId="5F05E1D4" w14:textId="77777777" w:rsidR="00040165" w:rsidRPr="00040165" w:rsidRDefault="00040165" w:rsidP="00040165">
            <w:pPr>
              <w:jc w:val="center"/>
              <w:rPr>
                <w:rFonts w:ascii="BIZ UDPゴシック" w:eastAsia="BIZ UDPゴシック" w:hAnsi="BIZ UDPゴシック"/>
                <w:color w:val="000000" w:themeColor="text1"/>
                <w:sz w:val="36"/>
                <w:szCs w:val="36"/>
              </w:rPr>
            </w:pPr>
            <w:r w:rsidRPr="00040165">
              <w:rPr>
                <w:rFonts w:ascii="BIZ UDPゴシック" w:eastAsia="BIZ UDPゴシック" w:hAnsi="BIZ UDPゴシック" w:hint="eastAsia"/>
                <w:color w:val="000000" w:themeColor="text1"/>
                <w:sz w:val="36"/>
                <w:szCs w:val="36"/>
              </w:rPr>
              <w:t>第６次大河原町長期総合計画・後期基本計画の素案について</w:t>
            </w:r>
          </w:p>
          <w:p w14:paraId="1CD287FF" w14:textId="6E96A4F6" w:rsidR="00040165" w:rsidRDefault="00040165" w:rsidP="00040165">
            <w:pPr>
              <w:jc w:val="center"/>
              <w:rPr>
                <w:rFonts w:ascii="BIZ UDPゴシック" w:eastAsia="BIZ UDPゴシック" w:hAnsi="BIZ UDPゴシック"/>
                <w:color w:val="000000" w:themeColor="text1"/>
                <w:sz w:val="36"/>
                <w:szCs w:val="36"/>
              </w:rPr>
            </w:pPr>
            <w:r w:rsidRPr="00040165">
              <w:rPr>
                <w:rFonts w:ascii="BIZ UDPゴシック" w:eastAsia="BIZ UDPゴシック" w:hAnsi="BIZ UDPゴシック" w:hint="eastAsia"/>
                <w:b/>
                <w:bCs/>
                <w:color w:val="000000" w:themeColor="text1"/>
                <w:sz w:val="48"/>
                <w:szCs w:val="48"/>
              </w:rPr>
              <w:t>ご意見をお寄せください</w:t>
            </w:r>
          </w:p>
        </w:tc>
      </w:tr>
    </w:tbl>
    <w:p w14:paraId="3012B17F" w14:textId="710D00FF" w:rsidR="00DE56CA" w:rsidRPr="00166FB3" w:rsidRDefault="00BE471E">
      <w:pPr>
        <w:rPr>
          <w:rFonts w:ascii="Meiryo UI" w:eastAsia="Meiryo UI" w:hAnsi="Meiryo UI"/>
          <w:b/>
          <w:bCs/>
          <w:sz w:val="28"/>
          <w:szCs w:val="28"/>
          <w:u w:val="single"/>
        </w:rPr>
      </w:pPr>
      <w:r>
        <w:rPr>
          <w:rFonts w:ascii="Meiryo UI" w:eastAsia="Meiryo UI" w:hAnsi="Meiryo UI" w:hint="eastAsia"/>
          <w:b/>
          <w:bCs/>
          <w:noProof/>
          <w:sz w:val="28"/>
          <w:szCs w:val="28"/>
          <w:u w:val="single"/>
        </w:rPr>
        <mc:AlternateContent>
          <mc:Choice Requires="wps">
            <w:drawing>
              <wp:anchor distT="0" distB="0" distL="114300" distR="114300" simplePos="0" relativeHeight="251659264" behindDoc="1" locked="0" layoutInCell="1" allowOverlap="1" wp14:anchorId="1AEC2A1B" wp14:editId="09F73EC5">
                <wp:simplePos x="0" y="0"/>
                <wp:positionH relativeFrom="column">
                  <wp:posOffset>-205740</wp:posOffset>
                </wp:positionH>
                <wp:positionV relativeFrom="paragraph">
                  <wp:posOffset>-1102995</wp:posOffset>
                </wp:positionV>
                <wp:extent cx="6562725" cy="10134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62725" cy="10134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9A870" id="正方形/長方形 1" o:spid="_x0000_s1026" style="position:absolute;left:0;text-align:left;margin-left:-16.2pt;margin-top:-86.85pt;width:516.75pt;height:7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" fillcolor="white [3201]" strokecolor="black [3213]" strokeweight="1pt"/>
            </w:pict>
          </mc:Fallback>
        </mc:AlternateContent>
      </w:r>
      <w:r w:rsidR="00DE56CA" w:rsidRPr="00166FB3">
        <w:rPr>
          <w:rFonts w:ascii="Meiryo UI" w:eastAsia="Meiryo UI" w:hAnsi="Meiryo UI" w:hint="eastAsia"/>
          <w:b/>
          <w:bCs/>
          <w:sz w:val="28"/>
          <w:szCs w:val="28"/>
          <w:u w:val="single"/>
        </w:rPr>
        <w:t>■募集の趣旨</w:t>
      </w:r>
    </w:p>
    <w:p w14:paraId="356F8015" w14:textId="77777777" w:rsidR="00166FB3" w:rsidRPr="00166FB3" w:rsidRDefault="00DE56CA" w:rsidP="00166FB3">
      <w:pPr>
        <w:rPr>
          <w:rFonts w:ascii="BIZ UDPゴシック" w:eastAsia="BIZ UDPゴシック" w:hAnsi="BIZ UDPゴシック"/>
          <w:sz w:val="24"/>
          <w:szCs w:val="24"/>
        </w:rPr>
      </w:pPr>
      <w:r>
        <w:rPr>
          <w:rFonts w:ascii="ＭＳ Ｐ明朝" w:eastAsia="ＭＳ Ｐ明朝" w:hAnsi="ＭＳ Ｐ明朝" w:hint="eastAsia"/>
          <w:sz w:val="24"/>
          <w:szCs w:val="24"/>
        </w:rPr>
        <w:t xml:space="preserve">　</w:t>
      </w:r>
      <w:r w:rsidR="00166FB3" w:rsidRPr="00166FB3">
        <w:rPr>
          <w:rFonts w:ascii="BIZ UDPゴシック" w:eastAsia="BIZ UDPゴシック" w:hAnsi="BIZ UDPゴシック" w:hint="eastAsia"/>
          <w:sz w:val="24"/>
          <w:szCs w:val="24"/>
        </w:rPr>
        <w:t>町では、第６次大河原町長期総合計画（令和元～１１年度）の前期５年が経過することから、これまでの政策・施策の評価・検証を行い、令和６～１１年度の後期６年間の政策・施策の方向性を示す後期基本計画の策定を進めています。</w:t>
      </w:r>
    </w:p>
    <w:p w14:paraId="0CD43E09" w14:textId="376B69EC" w:rsidR="00166FB3" w:rsidRPr="00166FB3" w:rsidRDefault="00166FB3" w:rsidP="00166FB3">
      <w:pPr>
        <w:rPr>
          <w:rFonts w:ascii="BIZ UDPゴシック" w:eastAsia="BIZ UDPゴシック" w:hAnsi="BIZ UDPゴシック"/>
          <w:sz w:val="24"/>
          <w:szCs w:val="24"/>
        </w:rPr>
      </w:pPr>
      <w:r w:rsidRPr="00166FB3">
        <w:rPr>
          <w:rFonts w:ascii="BIZ UDPゴシック" w:eastAsia="BIZ UDPゴシック" w:hAnsi="BIZ UDPゴシック" w:hint="eastAsia"/>
          <w:sz w:val="24"/>
          <w:szCs w:val="24"/>
        </w:rPr>
        <w:t xml:space="preserve">　このたび、後期基本計画の素案がまとまりましたので、その内容をお知らせし、広く町民・団体・企業等の皆さんにご意見をいただくため、パブリックコメント（意見公募）を実施します。</w:t>
      </w:r>
    </w:p>
    <w:p w14:paraId="2ECB5B00" w14:textId="50B371A0" w:rsidR="00166FB3" w:rsidRPr="001742CE" w:rsidRDefault="00166FB3" w:rsidP="00166FB3">
      <w:pPr>
        <w:rPr>
          <w:rFonts w:ascii="BIZ UDPゴシック" w:eastAsia="BIZ UDPゴシック" w:hAnsi="BIZ UDPゴシック"/>
          <w:b/>
          <w:bCs/>
          <w:sz w:val="28"/>
          <w:szCs w:val="28"/>
          <w:u w:val="single"/>
        </w:rPr>
      </w:pPr>
      <w:r w:rsidRPr="001742CE">
        <w:rPr>
          <w:rFonts w:ascii="BIZ UDPゴシック" w:eastAsia="BIZ UDPゴシック" w:hAnsi="BIZ UDPゴシック" w:hint="eastAsia"/>
          <w:b/>
          <w:bCs/>
          <w:sz w:val="28"/>
          <w:szCs w:val="28"/>
          <w:u w:val="single"/>
        </w:rPr>
        <w:t>■募集期間</w:t>
      </w:r>
    </w:p>
    <w:p w14:paraId="63546072" w14:textId="23F5E583" w:rsidR="00166FB3" w:rsidRPr="00C55666" w:rsidRDefault="00166FB3" w:rsidP="00166FB3">
      <w:pPr>
        <w:rPr>
          <w:rFonts w:ascii="BIZ UDPゴシック" w:eastAsia="BIZ UDPゴシック" w:hAnsi="BIZ UDPゴシック"/>
          <w:sz w:val="24"/>
          <w:szCs w:val="24"/>
        </w:rPr>
      </w:pPr>
      <w:r>
        <w:rPr>
          <w:rFonts w:ascii="ＭＳ Ｐ明朝" w:eastAsia="ＭＳ Ｐ明朝" w:hAnsi="ＭＳ Ｐ明朝" w:hint="eastAsia"/>
          <w:sz w:val="24"/>
          <w:szCs w:val="24"/>
        </w:rPr>
        <w:t xml:space="preserve">　</w:t>
      </w:r>
      <w:r w:rsidRPr="00166FB3">
        <w:rPr>
          <w:rFonts w:ascii="BIZ UDPゴシック" w:eastAsia="BIZ UDPゴシック" w:hAnsi="BIZ UDPゴシック" w:hint="eastAsia"/>
          <w:sz w:val="24"/>
          <w:szCs w:val="24"/>
        </w:rPr>
        <w:t>令和５年１１月２日（木）から令和５年１１月２１日（火）まで</w:t>
      </w:r>
      <w:r w:rsidRPr="00C55666">
        <w:rPr>
          <w:rFonts w:ascii="ＭＳ Ｐ明朝" w:eastAsia="ＭＳ Ｐ明朝" w:hAnsi="ＭＳ Ｐ明朝" w:hint="eastAsia"/>
          <w:sz w:val="24"/>
          <w:szCs w:val="24"/>
        </w:rPr>
        <w:t>（郵送の場合は１１月２１日必着</w:t>
      </w:r>
      <w:r w:rsidR="00C55666" w:rsidRPr="00C55666">
        <w:rPr>
          <w:rFonts w:ascii="ＭＳ Ｐ明朝" w:eastAsia="ＭＳ Ｐ明朝" w:hAnsi="ＭＳ Ｐ明朝" w:hint="eastAsia"/>
          <w:sz w:val="24"/>
          <w:szCs w:val="24"/>
        </w:rPr>
        <w:t>）</w:t>
      </w:r>
    </w:p>
    <w:p w14:paraId="2B05EF24" w14:textId="0D70537B" w:rsidR="00166FB3" w:rsidRPr="00C55666" w:rsidRDefault="00166FB3" w:rsidP="00166FB3">
      <w:pPr>
        <w:rPr>
          <w:rFonts w:ascii="BIZ UDPゴシック" w:eastAsia="BIZ UDPゴシック" w:hAnsi="BIZ UDPゴシック"/>
          <w:b/>
          <w:bCs/>
          <w:sz w:val="28"/>
          <w:szCs w:val="28"/>
          <w:u w:val="single"/>
        </w:rPr>
      </w:pPr>
      <w:r w:rsidRPr="00C55666">
        <w:rPr>
          <w:rFonts w:ascii="BIZ UDPゴシック" w:eastAsia="BIZ UDPゴシック" w:hAnsi="BIZ UDPゴシック" w:hint="eastAsia"/>
          <w:b/>
          <w:bCs/>
          <w:sz w:val="28"/>
          <w:szCs w:val="28"/>
          <w:u w:val="single"/>
        </w:rPr>
        <w:t>■意見提出の方法等</w:t>
      </w:r>
    </w:p>
    <w:p w14:paraId="293F50CE" w14:textId="77EAC785" w:rsidR="00166FB3" w:rsidRPr="00C12E3C" w:rsidRDefault="00166FB3" w:rsidP="00166FB3">
      <w:pPr>
        <w:rPr>
          <w:rFonts w:ascii="BIZ UDPゴシック" w:eastAsia="BIZ UDPゴシック" w:hAnsi="BIZ UDPゴシック"/>
          <w:sz w:val="24"/>
          <w:szCs w:val="24"/>
        </w:rPr>
      </w:pPr>
      <w:r w:rsidRPr="00C12E3C">
        <w:rPr>
          <w:rFonts w:ascii="BIZ UDPゴシック" w:eastAsia="BIZ UDPゴシック" w:hAnsi="BIZ UDPゴシック" w:hint="eastAsia"/>
          <w:sz w:val="24"/>
          <w:szCs w:val="24"/>
        </w:rPr>
        <w:t xml:space="preserve">　（１）意見をお寄せいただける方</w:t>
      </w:r>
    </w:p>
    <w:p w14:paraId="04F52DE9" w14:textId="5EC0EE72" w:rsidR="00166FB3" w:rsidRPr="00166FB3" w:rsidRDefault="00166FB3" w:rsidP="00166FB3">
      <w:pPr>
        <w:rPr>
          <w:rFonts w:ascii="HGSｺﾞｼｯｸM" w:eastAsia="HGSｺﾞｼｯｸM" w:hAnsi="BIZ UDPゴシック"/>
          <w:sz w:val="24"/>
          <w:szCs w:val="24"/>
        </w:rPr>
      </w:pPr>
      <w:r>
        <w:rPr>
          <w:rFonts w:ascii="ＭＳ Ｐ明朝" w:eastAsia="ＭＳ Ｐ明朝" w:hAnsi="ＭＳ Ｐ明朝" w:hint="eastAsia"/>
          <w:sz w:val="24"/>
          <w:szCs w:val="24"/>
        </w:rPr>
        <w:t xml:space="preserve">　　　</w:t>
      </w:r>
      <w:r w:rsidRPr="00166FB3">
        <w:rPr>
          <w:rFonts w:ascii="HGSｺﾞｼｯｸM" w:eastAsia="HGSｺﾞｼｯｸM" w:hAnsi="BIZ UDPゴシック" w:hint="eastAsia"/>
          <w:sz w:val="24"/>
          <w:szCs w:val="24"/>
        </w:rPr>
        <w:t>以下のいずれかの要件を満たしている方</w:t>
      </w:r>
    </w:p>
    <w:p w14:paraId="2A8864BB" w14:textId="6C0BE27E" w:rsidR="00166FB3" w:rsidRPr="00166FB3" w:rsidRDefault="00166FB3" w:rsidP="00166FB3">
      <w:pPr>
        <w:pStyle w:val="a3"/>
        <w:numPr>
          <w:ilvl w:val="0"/>
          <w:numId w:val="1"/>
        </w:numPr>
        <w:ind w:leftChars="0"/>
        <w:rPr>
          <w:rFonts w:ascii="HGSｺﾞｼｯｸM" w:eastAsia="HGSｺﾞｼｯｸM" w:hAnsi="BIZ UDPゴシック"/>
          <w:sz w:val="24"/>
          <w:szCs w:val="24"/>
        </w:rPr>
      </w:pPr>
      <w:r w:rsidRPr="00166FB3">
        <w:rPr>
          <w:rFonts w:ascii="HGSｺﾞｼｯｸM" w:eastAsia="HGSｺﾞｼｯｸM" w:hAnsi="BIZ UDPゴシック" w:hint="eastAsia"/>
          <w:sz w:val="24"/>
          <w:szCs w:val="24"/>
        </w:rPr>
        <w:t>大河原町内に住所（所在地）を有する個人、団体又は企業等</w:t>
      </w:r>
    </w:p>
    <w:p w14:paraId="1EFCEF17" w14:textId="0FF88EDB" w:rsidR="00166FB3" w:rsidRPr="00166FB3" w:rsidRDefault="00166FB3" w:rsidP="00166FB3">
      <w:pPr>
        <w:pStyle w:val="a3"/>
        <w:numPr>
          <w:ilvl w:val="0"/>
          <w:numId w:val="1"/>
        </w:numPr>
        <w:ind w:leftChars="0"/>
        <w:rPr>
          <w:rFonts w:ascii="HGSｺﾞｼｯｸM" w:eastAsia="HGSｺﾞｼｯｸM" w:hAnsi="BIZ UDPゴシック"/>
          <w:sz w:val="24"/>
          <w:szCs w:val="24"/>
        </w:rPr>
      </w:pPr>
      <w:r w:rsidRPr="00166FB3">
        <w:rPr>
          <w:rFonts w:ascii="HGSｺﾞｼｯｸM" w:eastAsia="HGSｺﾞｼｯｸM" w:hAnsi="BIZ UDPゴシック" w:hint="eastAsia"/>
          <w:sz w:val="24"/>
          <w:szCs w:val="24"/>
        </w:rPr>
        <w:t>大河原町内に通勤・通学している方</w:t>
      </w:r>
    </w:p>
    <w:p w14:paraId="4D8D13D7" w14:textId="381975AE" w:rsidR="00166FB3" w:rsidRPr="00C12E3C" w:rsidRDefault="00166FB3" w:rsidP="00166FB3">
      <w:pPr>
        <w:rPr>
          <w:rFonts w:ascii="BIZ UDPゴシック" w:eastAsia="BIZ UDPゴシック" w:hAnsi="BIZ UDPゴシック"/>
          <w:sz w:val="24"/>
          <w:szCs w:val="24"/>
        </w:rPr>
      </w:pPr>
      <w:r w:rsidRPr="00C12E3C">
        <w:rPr>
          <w:rFonts w:ascii="BIZ UDPゴシック" w:eastAsia="BIZ UDPゴシック" w:hAnsi="BIZ UDPゴシック" w:hint="eastAsia"/>
          <w:sz w:val="24"/>
          <w:szCs w:val="24"/>
        </w:rPr>
        <w:t xml:space="preserve">　（２）提出方法</w:t>
      </w:r>
    </w:p>
    <w:p w14:paraId="43C45759" w14:textId="495955D7" w:rsidR="00166FB3" w:rsidRPr="00C12E3C" w:rsidRDefault="00166FB3" w:rsidP="00C12E3C">
      <w:pPr>
        <w:ind w:left="240" w:hangingChars="100" w:hanging="240"/>
        <w:rPr>
          <w:rFonts w:ascii="HGSｺﾞｼｯｸM" w:eastAsia="HGSｺﾞｼｯｸM" w:hAnsi="ＭＳ Ｐ明朝"/>
          <w:sz w:val="24"/>
          <w:szCs w:val="24"/>
        </w:rPr>
      </w:pPr>
      <w:r>
        <w:rPr>
          <w:rFonts w:ascii="ＭＳ Ｐ明朝" w:eastAsia="ＭＳ Ｐ明朝" w:hAnsi="ＭＳ Ｐ明朝" w:hint="eastAsia"/>
          <w:sz w:val="24"/>
          <w:szCs w:val="24"/>
        </w:rPr>
        <w:t xml:space="preserve">　　　</w:t>
      </w:r>
      <w:r w:rsidRPr="00C12E3C">
        <w:rPr>
          <w:rFonts w:ascii="HGSｺﾞｼｯｸM" w:eastAsia="HGSｺﾞｼｯｸM" w:hAnsi="ＭＳ Ｐ明朝" w:hint="eastAsia"/>
          <w:sz w:val="24"/>
          <w:szCs w:val="24"/>
        </w:rPr>
        <w:t>所定の「意見記入用紙」に必要事項（氏名、住所、電話番号、</w:t>
      </w:r>
      <w:r w:rsidR="00C12E3C" w:rsidRPr="00C12E3C">
        <w:rPr>
          <w:rFonts w:ascii="HGSｺﾞｼｯｸM" w:eastAsia="HGSｺﾞｼｯｸM" w:hAnsi="ＭＳ Ｐ明朝" w:hint="eastAsia"/>
          <w:sz w:val="24"/>
          <w:szCs w:val="24"/>
        </w:rPr>
        <w:t>通勤・通学先、計画の素案に対するご意見等）を記入の上、持参、郵送、ＦＡＸ、電子メール又は</w:t>
      </w:r>
      <w:r w:rsidR="00DA74E4">
        <w:rPr>
          <w:rFonts w:ascii="HGSｺﾞｼｯｸM" w:eastAsia="HGSｺﾞｼｯｸM" w:hAnsi="ＭＳ Ｐ明朝" w:hint="eastAsia"/>
          <w:sz w:val="24"/>
          <w:szCs w:val="24"/>
        </w:rPr>
        <w:t>二次元</w:t>
      </w:r>
      <w:r w:rsidR="00C12E3C" w:rsidRPr="00C12E3C">
        <w:rPr>
          <w:rFonts w:ascii="HGSｺﾞｼｯｸM" w:eastAsia="HGSｺﾞｼｯｸM" w:hAnsi="ＭＳ Ｐ明朝" w:hint="eastAsia"/>
          <w:sz w:val="24"/>
          <w:szCs w:val="24"/>
        </w:rPr>
        <w:t>コードによる回答フォームにより提出してください。</w:t>
      </w:r>
    </w:p>
    <w:p w14:paraId="7B33EEBB" w14:textId="53A01811" w:rsidR="00C12E3C" w:rsidRPr="00782264" w:rsidRDefault="00C12E3C" w:rsidP="00C12E3C">
      <w:pPr>
        <w:pStyle w:val="a3"/>
        <w:numPr>
          <w:ilvl w:val="0"/>
          <w:numId w:val="2"/>
        </w:numPr>
        <w:ind w:leftChars="0"/>
        <w:rPr>
          <w:rFonts w:ascii="ＭＳ Ｐゴシック" w:eastAsia="ＭＳ Ｐゴシック" w:hAnsi="ＭＳ Ｐゴシック"/>
          <w:sz w:val="24"/>
          <w:szCs w:val="24"/>
        </w:rPr>
      </w:pPr>
      <w:r w:rsidRPr="00782264">
        <w:rPr>
          <w:rFonts w:ascii="ＭＳ Ｐゴシック" w:eastAsia="ＭＳ Ｐゴシック" w:hAnsi="ＭＳ Ｐゴシック" w:hint="eastAsia"/>
          <w:sz w:val="24"/>
          <w:szCs w:val="24"/>
        </w:rPr>
        <w:t>持参・・・大河原町役場２階 政策企画課までお願いします。</w:t>
      </w:r>
    </w:p>
    <w:p w14:paraId="6CDDA035" w14:textId="4200FB5E" w:rsidR="00C12E3C" w:rsidRPr="00782264" w:rsidRDefault="00C12E3C" w:rsidP="00C12E3C">
      <w:pPr>
        <w:pStyle w:val="a3"/>
        <w:numPr>
          <w:ilvl w:val="0"/>
          <w:numId w:val="2"/>
        </w:numPr>
        <w:ind w:leftChars="0"/>
        <w:rPr>
          <w:rFonts w:ascii="ＭＳ Ｐゴシック" w:eastAsia="ＭＳ Ｐゴシック" w:hAnsi="ＭＳ Ｐゴシック"/>
          <w:sz w:val="24"/>
          <w:szCs w:val="24"/>
        </w:rPr>
      </w:pPr>
      <w:r w:rsidRPr="00782264">
        <w:rPr>
          <w:rFonts w:ascii="ＭＳ Ｐゴシック" w:eastAsia="ＭＳ Ｐゴシック" w:hAnsi="ＭＳ Ｐゴシック" w:hint="eastAsia"/>
          <w:sz w:val="24"/>
          <w:szCs w:val="24"/>
        </w:rPr>
        <w:t>郵送・・・〒９８９－１２９５　大河原町字新南１９番地　大河原町役場 政策企画課宛</w:t>
      </w:r>
    </w:p>
    <w:p w14:paraId="26953289" w14:textId="033EE696" w:rsidR="00C12E3C" w:rsidRPr="00782264" w:rsidRDefault="00E77758" w:rsidP="00C12E3C">
      <w:pPr>
        <w:pStyle w:val="a3"/>
        <w:numPr>
          <w:ilvl w:val="0"/>
          <w:numId w:val="2"/>
        </w:numPr>
        <w:ind w:leftChars="0"/>
        <w:rPr>
          <w:rFonts w:ascii="ＭＳ Ｐゴシック" w:eastAsia="ＭＳ Ｐゴシック" w:hAnsi="ＭＳ Ｐゴシック"/>
          <w:sz w:val="24"/>
          <w:szCs w:val="24"/>
        </w:rPr>
      </w:pPr>
      <w:r>
        <w:rPr>
          <w:noProof/>
        </w:rPr>
        <w:drawing>
          <wp:anchor distT="0" distB="0" distL="114300" distR="114300" simplePos="0" relativeHeight="251680768" behindDoc="1" locked="0" layoutInCell="1" allowOverlap="1" wp14:anchorId="439F0753" wp14:editId="3BC0405C">
            <wp:simplePos x="0" y="0"/>
            <wp:positionH relativeFrom="column">
              <wp:posOffset>5252085</wp:posOffset>
            </wp:positionH>
            <wp:positionV relativeFrom="paragraph">
              <wp:posOffset>30480</wp:posOffset>
            </wp:positionV>
            <wp:extent cx="1019175" cy="1019175"/>
            <wp:effectExtent l="0" t="0" r="9525"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E3C" w:rsidRPr="00782264">
        <w:rPr>
          <w:rFonts w:ascii="ＭＳ Ｐゴシック" w:eastAsia="ＭＳ Ｐゴシック" w:hAnsi="ＭＳ Ｐゴシック" w:hint="eastAsia"/>
          <w:sz w:val="24"/>
          <w:szCs w:val="24"/>
        </w:rPr>
        <w:t>FAX・・・０２２４－５３－３８１８</w:t>
      </w:r>
    </w:p>
    <w:p w14:paraId="3891945B" w14:textId="2B5DE3AE" w:rsidR="00C12E3C" w:rsidRPr="00782264" w:rsidRDefault="00C12E3C" w:rsidP="00C12E3C">
      <w:pPr>
        <w:pStyle w:val="a3"/>
        <w:numPr>
          <w:ilvl w:val="0"/>
          <w:numId w:val="2"/>
        </w:numPr>
        <w:ind w:leftChars="0"/>
        <w:rPr>
          <w:rFonts w:ascii="ＭＳ Ｐゴシック" w:eastAsia="ＭＳ Ｐゴシック" w:hAnsi="ＭＳ Ｐゴシック"/>
          <w:sz w:val="24"/>
          <w:szCs w:val="24"/>
        </w:rPr>
      </w:pPr>
      <w:r w:rsidRPr="00782264">
        <w:rPr>
          <w:rFonts w:ascii="ＭＳ Ｐゴシック" w:eastAsia="ＭＳ Ｐゴシック" w:hAnsi="ＭＳ Ｐゴシック" w:hint="eastAsia"/>
          <w:sz w:val="24"/>
          <w:szCs w:val="24"/>
        </w:rPr>
        <w:t>電子メール・・・k</w:t>
      </w:r>
      <w:r w:rsidRPr="00782264">
        <w:rPr>
          <w:rFonts w:ascii="ＭＳ Ｐゴシック" w:eastAsia="ＭＳ Ｐゴシック" w:hAnsi="ＭＳ Ｐゴシック"/>
          <w:sz w:val="24"/>
          <w:szCs w:val="24"/>
        </w:rPr>
        <w:t>ikaku@town.ogawara.miyagi.jp</w:t>
      </w:r>
    </w:p>
    <w:p w14:paraId="09D56392" w14:textId="77777777" w:rsidR="00E77758" w:rsidRDefault="008C2230" w:rsidP="00E77758">
      <w:pPr>
        <w:pStyle w:val="a3"/>
        <w:numPr>
          <w:ilvl w:val="0"/>
          <w:numId w:val="2"/>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9744" behindDoc="0" locked="0" layoutInCell="1" allowOverlap="1" wp14:anchorId="33193E23" wp14:editId="1F8C6CD8">
                <wp:simplePos x="0" y="0"/>
                <wp:positionH relativeFrom="column">
                  <wp:posOffset>4747260</wp:posOffset>
                </wp:positionH>
                <wp:positionV relativeFrom="paragraph">
                  <wp:posOffset>30480</wp:posOffset>
                </wp:positionV>
                <wp:extent cx="381000" cy="171450"/>
                <wp:effectExtent l="0" t="19050" r="38100" b="38100"/>
                <wp:wrapNone/>
                <wp:docPr id="11" name="矢印: 右 11"/>
                <wp:cNvGraphicFramePr/>
                <a:graphic xmlns:a="http://schemas.openxmlformats.org/drawingml/2006/main">
                  <a:graphicData uri="http://schemas.microsoft.com/office/word/2010/wordprocessingShape">
                    <wps:wsp>
                      <wps:cNvSpPr/>
                      <wps:spPr>
                        <a:xfrm>
                          <a:off x="0" y="0"/>
                          <a:ext cx="381000" cy="171450"/>
                        </a:xfrm>
                        <a:prstGeom prst="right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8B5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373.8pt;margin-top:2.4pt;width:30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" adj="16740" fillcolor="black [3213]" strokecolor="black [3213]" strokeweight="1pt"/>
            </w:pict>
          </mc:Fallback>
        </mc:AlternateContent>
      </w:r>
      <w:r w:rsidR="00DA74E4">
        <w:rPr>
          <w:rFonts w:ascii="ＭＳ Ｐゴシック" w:eastAsia="ＭＳ Ｐゴシック" w:hAnsi="ＭＳ Ｐゴシック" w:hint="eastAsia"/>
          <w:sz w:val="24"/>
          <w:szCs w:val="24"/>
        </w:rPr>
        <w:t>二次元</w:t>
      </w:r>
      <w:r w:rsidR="00C12E3C" w:rsidRPr="00782264">
        <w:rPr>
          <w:rFonts w:ascii="ＭＳ Ｐゴシック" w:eastAsia="ＭＳ Ｐゴシック" w:hAnsi="ＭＳ Ｐゴシック" w:hint="eastAsia"/>
          <w:sz w:val="24"/>
          <w:szCs w:val="24"/>
        </w:rPr>
        <w:t>コード・・・右記</w:t>
      </w:r>
      <w:r w:rsidR="00DA74E4">
        <w:rPr>
          <w:rFonts w:ascii="ＭＳ Ｐゴシック" w:eastAsia="ＭＳ Ｐゴシック" w:hAnsi="ＭＳ Ｐゴシック" w:hint="eastAsia"/>
          <w:sz w:val="24"/>
          <w:szCs w:val="24"/>
        </w:rPr>
        <w:t>二次元</w:t>
      </w:r>
      <w:r w:rsidR="00C12E3C" w:rsidRPr="00782264">
        <w:rPr>
          <w:rFonts w:ascii="ＭＳ Ｐゴシック" w:eastAsia="ＭＳ Ｐゴシック" w:hAnsi="ＭＳ Ｐゴシック" w:hint="eastAsia"/>
          <w:sz w:val="24"/>
          <w:szCs w:val="24"/>
        </w:rPr>
        <w:t>コードを読取り、ご入力お願いします。</w:t>
      </w:r>
    </w:p>
    <w:p w14:paraId="4FA747E0" w14:textId="76CBF726" w:rsidR="00E77758" w:rsidRPr="00E77758" w:rsidRDefault="00C12E3C" w:rsidP="00E77758">
      <w:pPr>
        <w:rPr>
          <w:rFonts w:ascii="ＭＳ Ｐゴシック" w:eastAsia="ＭＳ Ｐゴシック" w:hAnsi="ＭＳ Ｐゴシック"/>
          <w:szCs w:val="21"/>
        </w:rPr>
      </w:pPr>
      <w:r w:rsidRPr="00E77758">
        <w:rPr>
          <w:rFonts w:ascii="ＭＳ Ｐゴシック" w:eastAsia="ＭＳ Ｐゴシック" w:hAnsi="ＭＳ Ｐゴシック" w:hint="eastAsia"/>
          <w:szCs w:val="21"/>
        </w:rPr>
        <w:t>（URL）</w:t>
      </w:r>
      <w:r w:rsidR="00E77758" w:rsidRPr="00E77758">
        <w:rPr>
          <w:rFonts w:ascii="ＭＳ Ｐゴシック" w:eastAsia="ＭＳ Ｐゴシック" w:hAnsi="ＭＳ Ｐゴシック"/>
          <w:szCs w:val="21"/>
        </w:rPr>
        <w:t>https://ttzk.graffer.jp/town-ogawara/smart-apply/apply-procedure-alias/r5-public</w:t>
      </w:r>
    </w:p>
    <w:p w14:paraId="6E0FE9DE" w14:textId="007251FA" w:rsidR="00DA16E3" w:rsidRPr="00DA16E3" w:rsidRDefault="00DA16E3" w:rsidP="00C12E3C">
      <w:pPr>
        <w:ind w:left="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※電話や匿名によるご意見は受付できませんので、ご注意ください。</w:t>
      </w:r>
    </w:p>
    <w:p w14:paraId="13F944D3" w14:textId="183FBB02" w:rsidR="00C12E3C" w:rsidRPr="00782264" w:rsidRDefault="00782264" w:rsidP="00782264">
      <w:pPr>
        <w:rPr>
          <w:rFonts w:ascii="BIZ UDPゴシック" w:eastAsia="BIZ UDPゴシック" w:hAnsi="BIZ UDPゴシック"/>
          <w:sz w:val="24"/>
          <w:szCs w:val="24"/>
        </w:rPr>
      </w:pPr>
      <w:r w:rsidRPr="00782264">
        <w:rPr>
          <w:rFonts w:ascii="BIZ UDPゴシック" w:eastAsia="BIZ UDPゴシック" w:hAnsi="BIZ UDPゴシック" w:hint="eastAsia"/>
          <w:sz w:val="24"/>
          <w:szCs w:val="24"/>
        </w:rPr>
        <w:t xml:space="preserve"> </w:t>
      </w:r>
      <w:r w:rsidRPr="00782264">
        <w:rPr>
          <w:rFonts w:ascii="BIZ UDPゴシック" w:eastAsia="BIZ UDPゴシック" w:hAnsi="BIZ UDPゴシック"/>
          <w:sz w:val="24"/>
          <w:szCs w:val="24"/>
        </w:rPr>
        <w:t xml:space="preserve"> (3)</w:t>
      </w:r>
      <w:r w:rsidRPr="00782264">
        <w:rPr>
          <w:rFonts w:ascii="BIZ UDPゴシック" w:eastAsia="BIZ UDPゴシック" w:hAnsi="BIZ UDPゴシック" w:hint="eastAsia"/>
          <w:sz w:val="24"/>
          <w:szCs w:val="24"/>
        </w:rPr>
        <w:t>計画の素案・応募用紙の入手場所・方法</w:t>
      </w:r>
    </w:p>
    <w:p w14:paraId="55A0865A" w14:textId="7A32B405" w:rsidR="00782264" w:rsidRPr="00C55666" w:rsidRDefault="00782264" w:rsidP="00782264">
      <w:pPr>
        <w:ind w:left="720" w:hangingChars="300" w:hanging="720"/>
        <w:rPr>
          <w:rFonts w:ascii="HGSｺﾞｼｯｸM" w:eastAsia="HGSｺﾞｼｯｸM" w:hAnsi="ＭＳ Ｐ明朝"/>
          <w:sz w:val="24"/>
          <w:szCs w:val="24"/>
        </w:rPr>
      </w:pPr>
      <w:r>
        <w:rPr>
          <w:rFonts w:ascii="ＭＳ Ｐ明朝" w:eastAsia="ＭＳ Ｐ明朝" w:hAnsi="ＭＳ Ｐ明朝" w:hint="eastAsia"/>
          <w:sz w:val="24"/>
          <w:szCs w:val="24"/>
        </w:rPr>
        <w:t xml:space="preserve">　　　</w:t>
      </w:r>
      <w:r w:rsidRPr="00C55666">
        <w:rPr>
          <w:rFonts w:ascii="HGSｺﾞｼｯｸM" w:eastAsia="HGSｺﾞｼｯｸM" w:hAnsi="ＭＳ Ｐ明朝" w:hint="eastAsia"/>
          <w:sz w:val="24"/>
          <w:szCs w:val="24"/>
        </w:rPr>
        <w:t>①</w:t>
      </w:r>
      <w:r w:rsidR="00D45A88" w:rsidRPr="00C55666">
        <w:rPr>
          <w:rFonts w:ascii="HGSｺﾞｼｯｸM" w:eastAsia="HGSｺﾞｼｯｸM" w:hAnsi="ＭＳ Ｐ明朝" w:hint="eastAsia"/>
          <w:sz w:val="24"/>
          <w:szCs w:val="24"/>
        </w:rPr>
        <w:t xml:space="preserve"> </w:t>
      </w:r>
      <w:r w:rsidRPr="00C55666">
        <w:rPr>
          <w:rFonts w:ascii="HGSｺﾞｼｯｸM" w:eastAsia="HGSｺﾞｼｯｸM" w:hAnsi="ＭＳ Ｐ明朝" w:hint="eastAsia"/>
          <w:sz w:val="24"/>
          <w:szCs w:val="24"/>
        </w:rPr>
        <w:t>役場２階政策企画課、中央公民館、金ケ瀬公民館、駅前図書館、世代交流いきいきプラザ、総合体育館</w:t>
      </w:r>
    </w:p>
    <w:p w14:paraId="4C9F79D8" w14:textId="2333169E" w:rsidR="00782264" w:rsidRPr="00BE471E" w:rsidRDefault="00782264" w:rsidP="00782264">
      <w:pPr>
        <w:pStyle w:val="a3"/>
        <w:numPr>
          <w:ilvl w:val="0"/>
          <w:numId w:val="3"/>
        </w:numPr>
        <w:ind w:leftChars="0"/>
        <w:rPr>
          <w:rFonts w:ascii="HGSｺﾞｼｯｸM" w:eastAsia="HGSｺﾞｼｯｸM" w:hAnsi="ＭＳ Ｐ明朝"/>
          <w:sz w:val="24"/>
          <w:szCs w:val="24"/>
        </w:rPr>
      </w:pPr>
      <w:r w:rsidRPr="00C55666">
        <w:rPr>
          <w:rFonts w:ascii="HGSｺﾞｼｯｸM" w:eastAsia="HGSｺﾞｼｯｸM" w:hAnsi="ＭＳ Ｐ明朝" w:hint="eastAsia"/>
          <w:sz w:val="24"/>
          <w:szCs w:val="24"/>
        </w:rPr>
        <w:t>町のホームページからダウンロード</w:t>
      </w:r>
      <w:r w:rsidRPr="00BE471E">
        <w:rPr>
          <w:rFonts w:ascii="HGSｺﾞｼｯｸM" w:eastAsia="HGSｺﾞｼｯｸM" w:hAnsi="ＭＳ Ｐ明朝" w:hint="eastAsia"/>
          <w:sz w:val="24"/>
          <w:szCs w:val="24"/>
        </w:rPr>
        <w:t>（URL）</w:t>
      </w:r>
      <w:r w:rsidRPr="00BE471E">
        <w:rPr>
          <w:rFonts w:ascii="HGSｺﾞｼｯｸM" w:eastAsia="HGSｺﾞｼｯｸM" w:hint="eastAsia"/>
        </w:rPr>
        <w:t xml:space="preserve"> </w:t>
      </w:r>
      <w:hyperlink r:id="rId6" w:history="1">
        <w:r w:rsidRPr="00BE471E">
          <w:rPr>
            <w:rStyle w:val="a4"/>
            <w:rFonts w:ascii="HGSｺﾞｼｯｸM" w:eastAsia="HGSｺﾞｼｯｸM" w:hAnsi="ＭＳ Ｐ明朝" w:hint="eastAsia"/>
            <w:sz w:val="24"/>
            <w:szCs w:val="24"/>
          </w:rPr>
          <w:t>https://www.town.ogawara.miyagi.jp/</w:t>
        </w:r>
      </w:hyperlink>
    </w:p>
    <w:p w14:paraId="4572B3CA" w14:textId="77B132E7" w:rsidR="00782264" w:rsidRPr="00C55666" w:rsidRDefault="00782264" w:rsidP="00782264">
      <w:pPr>
        <w:rPr>
          <w:rFonts w:ascii="BIZ UDPゴシック" w:eastAsia="BIZ UDPゴシック" w:hAnsi="BIZ UDPゴシック"/>
          <w:b/>
          <w:bCs/>
          <w:sz w:val="24"/>
          <w:szCs w:val="24"/>
          <w:u w:val="single"/>
        </w:rPr>
      </w:pPr>
      <w:r w:rsidRPr="00C55666">
        <w:rPr>
          <w:rFonts w:ascii="BIZ UDPゴシック" w:eastAsia="BIZ UDPゴシック" w:hAnsi="BIZ UDPゴシック" w:hint="eastAsia"/>
          <w:b/>
          <w:bCs/>
          <w:sz w:val="24"/>
          <w:szCs w:val="24"/>
          <w:u w:val="single"/>
        </w:rPr>
        <w:t>■</w:t>
      </w:r>
      <w:r w:rsidRPr="00C55666">
        <w:rPr>
          <w:rFonts w:ascii="BIZ UDPゴシック" w:eastAsia="BIZ UDPゴシック" w:hAnsi="BIZ UDPゴシック" w:hint="eastAsia"/>
          <w:b/>
          <w:bCs/>
          <w:sz w:val="28"/>
          <w:szCs w:val="28"/>
          <w:u w:val="single"/>
        </w:rPr>
        <w:t>いただいた意見の取り扱い</w:t>
      </w:r>
    </w:p>
    <w:p w14:paraId="57AA2E73" w14:textId="3CBFA3E2" w:rsidR="00587D31" w:rsidRPr="00534B63" w:rsidRDefault="00D45A88" w:rsidP="00534B63">
      <w:pPr>
        <w:ind w:left="240" w:hangingChars="100" w:hanging="240"/>
        <w:rPr>
          <w:rFonts w:ascii="ＭＳ Ｐ明朝" w:eastAsia="ＭＳ Ｐ明朝" w:hAnsi="ＭＳ Ｐ明朝"/>
          <w:b/>
          <w:bCs/>
          <w:sz w:val="24"/>
          <w:szCs w:val="24"/>
        </w:rPr>
      </w:pPr>
      <w:r>
        <w:rPr>
          <w:rFonts w:ascii="ＭＳ Ｐ明朝" w:eastAsia="ＭＳ Ｐ明朝" w:hAnsi="ＭＳ Ｐ明朝" w:hint="eastAsia"/>
          <w:sz w:val="24"/>
          <w:szCs w:val="24"/>
        </w:rPr>
        <w:t xml:space="preserve">　</w:t>
      </w:r>
      <w:r w:rsidRPr="00534B63">
        <w:rPr>
          <w:rFonts w:ascii="ＭＳ Ｐ明朝" w:eastAsia="ＭＳ Ｐ明朝" w:hAnsi="ＭＳ Ｐ明朝" w:hint="eastAsia"/>
          <w:b/>
          <w:bCs/>
          <w:sz w:val="24"/>
          <w:szCs w:val="24"/>
        </w:rPr>
        <w:t>○お寄せいただいたご</w:t>
      </w:r>
      <w:r w:rsidR="00587D31" w:rsidRPr="00534B63">
        <w:rPr>
          <w:rFonts w:ascii="ＭＳ Ｐ明朝" w:eastAsia="ＭＳ Ｐ明朝" w:hAnsi="ＭＳ Ｐ明朝" w:hint="eastAsia"/>
          <w:b/>
          <w:bCs/>
          <w:sz w:val="24"/>
          <w:szCs w:val="24"/>
        </w:rPr>
        <w:t>意見の内容により、計画案の最終調整を行います。ご意見により計画案の修正を行う場合には、後日ホームページ等で公表をいたします。その際には、ご意見をいただいた方の住所、氏名等の個人情報は公表しません。</w:t>
      </w:r>
      <w:r w:rsidR="00C55666" w:rsidRPr="00534B63">
        <w:rPr>
          <w:rFonts w:ascii="ＭＳ Ｐ明朝" w:eastAsia="ＭＳ Ｐ明朝" w:hAnsi="ＭＳ Ｐ明朝" w:hint="eastAsia"/>
          <w:b/>
          <w:bCs/>
          <w:sz w:val="24"/>
          <w:szCs w:val="24"/>
        </w:rPr>
        <w:t>修正を要さない場合には、計画案の参考とするとともに、計画を推進する上での参考として活用させていただきます。</w:t>
      </w:r>
    </w:p>
    <w:p w14:paraId="6054A2ED" w14:textId="79F77A98" w:rsidR="00587D31" w:rsidRPr="00534B63" w:rsidRDefault="00587D31" w:rsidP="00C55666">
      <w:pPr>
        <w:ind w:left="241" w:hangingChars="100" w:hanging="241"/>
        <w:rPr>
          <w:rFonts w:ascii="ＭＳ Ｐ明朝" w:eastAsia="ＭＳ Ｐ明朝" w:hAnsi="ＭＳ Ｐ明朝"/>
          <w:b/>
          <w:bCs/>
          <w:sz w:val="24"/>
          <w:szCs w:val="24"/>
        </w:rPr>
      </w:pPr>
      <w:r w:rsidRPr="00534B63">
        <w:rPr>
          <w:rFonts w:ascii="ＭＳ Ｐ明朝" w:eastAsia="ＭＳ Ｐ明朝" w:hAnsi="ＭＳ Ｐ明朝" w:hint="eastAsia"/>
          <w:b/>
          <w:bCs/>
          <w:sz w:val="24"/>
          <w:szCs w:val="24"/>
        </w:rPr>
        <w:t xml:space="preserve">　</w:t>
      </w:r>
      <w:r w:rsidR="00C55666" w:rsidRPr="00534B63">
        <w:rPr>
          <w:rFonts w:ascii="ＭＳ Ｐ明朝" w:eastAsia="ＭＳ Ｐ明朝" w:hAnsi="ＭＳ Ｐ明朝" w:hint="eastAsia"/>
          <w:b/>
          <w:bCs/>
          <w:sz w:val="24"/>
          <w:szCs w:val="24"/>
        </w:rPr>
        <w:t>○ご提出いただいた意見記入用紙の返却はいたしませんのでご了承ください。</w:t>
      </w:r>
    </w:p>
    <w:p w14:paraId="4B1B4AED" w14:textId="31EFC97F" w:rsidR="00C55666" w:rsidRDefault="00C55666" w:rsidP="00C55666">
      <w:pPr>
        <w:ind w:left="240" w:hangingChars="100" w:hanging="240"/>
        <w:rPr>
          <w:rFonts w:ascii="HGSｺﾞｼｯｸM" w:eastAsia="HGSｺﾞｼｯｸM" w:hAnsi="ＭＳ Ｐ明朝"/>
          <w:sz w:val="24"/>
          <w:szCs w:val="24"/>
          <w:bdr w:val="single" w:sz="4" w:space="0" w:color="auto"/>
        </w:rPr>
      </w:pPr>
      <w:r w:rsidRPr="00C55666">
        <w:rPr>
          <w:rFonts w:ascii="HGSｺﾞｼｯｸM" w:eastAsia="HGSｺﾞｼｯｸM" w:hAnsi="ＭＳ Ｐ明朝" w:hint="eastAsia"/>
          <w:sz w:val="24"/>
          <w:szCs w:val="24"/>
          <w:bdr w:val="single" w:sz="4" w:space="0" w:color="auto"/>
        </w:rPr>
        <w:t>問い合わせ先　大河原町役場　政策企画課　企画振興係　℡０２２４－５３－２１１２</w:t>
      </w:r>
    </w:p>
    <w:p w14:paraId="53E908FD" w14:textId="754BF49E" w:rsidR="000F1CF3" w:rsidRDefault="000F1CF3" w:rsidP="000F1CF3">
      <w:pPr>
        <w:jc w:val="left"/>
        <w:rPr>
          <w:rFonts w:ascii="BIZ UDPゴシック" w:eastAsia="BIZ UDPゴシック" w:hAnsi="BIZ UDPゴシック"/>
          <w:b/>
          <w:bCs/>
          <w:sz w:val="40"/>
          <w:szCs w:val="40"/>
        </w:rPr>
      </w:pPr>
      <w:r>
        <w:rPr>
          <w:noProof/>
        </w:rPr>
        <w:lastRenderedPageBreak/>
        <mc:AlternateContent>
          <mc:Choice Requires="wps">
            <w:drawing>
              <wp:anchor distT="0" distB="0" distL="114300" distR="114300" simplePos="0" relativeHeight="251673600" behindDoc="0" locked="0" layoutInCell="1" allowOverlap="1" wp14:anchorId="1B6BAB0D" wp14:editId="45CD9866">
                <wp:simplePos x="0" y="0"/>
                <wp:positionH relativeFrom="margin">
                  <wp:align>center</wp:align>
                </wp:positionH>
                <wp:positionV relativeFrom="paragraph">
                  <wp:posOffset>505460</wp:posOffset>
                </wp:positionV>
                <wp:extent cx="6299835" cy="635"/>
                <wp:effectExtent l="0" t="19050" r="24765" b="374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635"/>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83536" id="_x0000_t32" coordsize="21600,21600" o:spt="32" o:oned="t" path="m,l21600,21600e" filled="f">
                <v:path arrowok="t" fillok="f" o:connecttype="none"/>
                <o:lock v:ext="edit" shapetype="t"/>
              </v:shapetype>
              <v:shape id="直線矢印コネクタ 14" o:spid="_x0000_s1026" type="#_x0000_t32" style="position:absolute;left:0;text-align:left;margin-left:0;margin-top:39.8pt;width:496.05pt;height:.0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" strokecolor="#95b3d7" strokeweight="3pt">
                <w10:wrap anchorx="margin"/>
              </v:shape>
            </w:pict>
          </mc:Fallback>
        </mc:AlternateContent>
      </w:r>
      <w:r>
        <w:rPr>
          <w:rFonts w:ascii="BIZ UDPゴシック" w:eastAsia="BIZ UDPゴシック" w:hAnsi="BIZ UDPゴシック" w:hint="eastAsia"/>
          <w:b/>
          <w:bCs/>
          <w:sz w:val="40"/>
          <w:szCs w:val="40"/>
        </w:rPr>
        <w:t>後期基本計画策定</w:t>
      </w:r>
      <w:r w:rsidR="00964052">
        <w:rPr>
          <w:rFonts w:ascii="BIZ UDPゴシック" w:eastAsia="BIZ UDPゴシック" w:hAnsi="BIZ UDPゴシック" w:hint="eastAsia"/>
          <w:b/>
          <w:bCs/>
          <w:sz w:val="40"/>
          <w:szCs w:val="40"/>
        </w:rPr>
        <w:t>について</w:t>
      </w:r>
    </w:p>
    <w:p w14:paraId="2E0AC407" w14:textId="77777777" w:rsidR="000F1CF3" w:rsidRDefault="000F1CF3" w:rsidP="000F1CF3">
      <w:pPr>
        <w:rPr>
          <w:rFonts w:ascii="ＭＳ Ｐ明朝" w:eastAsia="ＭＳ Ｐ明朝" w:hAnsi="ＭＳ Ｐ明朝"/>
          <w:sz w:val="22"/>
        </w:rPr>
      </w:pPr>
      <w:r>
        <w:rPr>
          <w:rFonts w:ascii="ＭＳ Ｐ明朝" w:eastAsia="ＭＳ Ｐ明朝" w:hAnsi="ＭＳ Ｐ明朝" w:hint="eastAsia"/>
          <w:sz w:val="22"/>
        </w:rPr>
        <w:t xml:space="preserve">　</w:t>
      </w:r>
    </w:p>
    <w:p w14:paraId="24D1861A" w14:textId="77777777" w:rsidR="000F1CF3" w:rsidRDefault="000F1CF3" w:rsidP="000F1CF3">
      <w:pPr>
        <w:ind w:firstLineChars="100" w:firstLine="240"/>
        <w:rPr>
          <w:rFonts w:ascii="HG丸ｺﾞｼｯｸM-PRO" w:eastAsia="HG丸ｺﾞｼｯｸM-PRO" w:hAnsi="HG丸ｺﾞｼｯｸM-PRO" w:cs="Times New Roman"/>
          <w:bCs/>
          <w:sz w:val="24"/>
          <w:szCs w:val="24"/>
        </w:rPr>
      </w:pPr>
      <w:r w:rsidRPr="000F1CF3">
        <w:rPr>
          <w:rFonts w:ascii="HG丸ｺﾞｼｯｸM-PRO" w:eastAsia="HG丸ｺﾞｼｯｸM-PRO" w:hAnsi="HG丸ｺﾞｼｯｸM-PRO" w:cs="Times New Roman" w:hint="eastAsia"/>
          <w:bCs/>
          <w:sz w:val="24"/>
          <w:szCs w:val="24"/>
        </w:rPr>
        <w:t>超高齢化の進行に加え、今後必ず訪れる少子化と人口減少の社会にあっても、人々がいきいきと活躍できるまちであるためには、過去から受け継いだ町の財産と、現在持っている町の能力を十分に活かしきることが重要です。</w:t>
      </w:r>
    </w:p>
    <w:p w14:paraId="6E0F0C85" w14:textId="163FB362" w:rsidR="000F1CF3" w:rsidRPr="000F1CF3" w:rsidRDefault="000F1CF3" w:rsidP="000F1CF3">
      <w:pPr>
        <w:ind w:firstLineChars="100" w:firstLine="240"/>
        <w:rPr>
          <w:rFonts w:ascii="HG丸ｺﾞｼｯｸM-PRO" w:eastAsia="HG丸ｺﾞｼｯｸM-PRO" w:hAnsi="HG丸ｺﾞｼｯｸM-PRO" w:cs="Times New Roman"/>
          <w:bCs/>
          <w:sz w:val="24"/>
          <w:szCs w:val="24"/>
        </w:rPr>
      </w:pPr>
      <w:r w:rsidRPr="000F1CF3">
        <w:rPr>
          <w:rFonts w:ascii="HG丸ｺﾞｼｯｸM-PRO" w:eastAsia="HG丸ｺﾞｼｯｸM-PRO" w:hAnsi="HG丸ｺﾞｼｯｸM-PRO" w:cs="Times New Roman" w:hint="eastAsia"/>
          <w:bCs/>
          <w:sz w:val="24"/>
          <w:szCs w:val="24"/>
        </w:rPr>
        <w:t>本町では、一歩先行く先進のまちづくりを継承し、町のブランドを確立し誰からも選ばれるようなまちづくりを進めることが大事であるとして、まちの活力、誇り、魅力がずっと「咲きほこる」ように、「ひと・まち・桜が咲きほこる先進のまち」をまちの将来像に掲げ、これまで長期総合計画の基本構想・基本計画に基づき、政策・施策を進めてきました。</w:t>
      </w:r>
    </w:p>
    <w:p w14:paraId="52602B33" w14:textId="77777777" w:rsidR="000F1CF3" w:rsidRDefault="000F1CF3" w:rsidP="000F1CF3">
      <w:pPr>
        <w:rPr>
          <w:rFonts w:ascii="ＭＳ Ｐ明朝" w:eastAsia="ＭＳ Ｐ明朝" w:hAnsi="ＭＳ Ｐ明朝" w:cs="Times New Roman"/>
          <w:bCs/>
          <w:sz w:val="22"/>
        </w:rPr>
      </w:pPr>
    </w:p>
    <w:p w14:paraId="3DB839E0" w14:textId="6C594EB1" w:rsidR="000F1CF3" w:rsidRPr="000F1CF3" w:rsidRDefault="000F1CF3" w:rsidP="000F1CF3">
      <w:pPr>
        <w:jc w:val="center"/>
        <w:rPr>
          <w:rFonts w:ascii="ＭＳ Ｐゴシック" w:eastAsia="ＭＳ Ｐゴシック" w:hAnsi="ＭＳ Ｐゴシック" w:cs="Times New Roman"/>
          <w:bCs/>
          <w:sz w:val="24"/>
          <w:szCs w:val="24"/>
          <w:bdr w:val="single" w:sz="4" w:space="0" w:color="auto" w:frame="1"/>
        </w:rPr>
      </w:pPr>
      <w:r w:rsidRPr="000F1CF3">
        <w:rPr>
          <w:rFonts w:ascii="ＭＳ Ｐゴシック" w:eastAsia="ＭＳ Ｐゴシック" w:hAnsi="ＭＳ Ｐゴシック" w:cs="Times New Roman" w:hint="eastAsia"/>
          <w:bCs/>
          <w:sz w:val="24"/>
          <w:szCs w:val="24"/>
          <w:bdr w:val="single" w:sz="4" w:space="0" w:color="auto" w:frame="1"/>
        </w:rPr>
        <w:t>第６次大河原町長期総合計画　策定/平成30年度　計画期間/令和元年度～令和11年度</w:t>
      </w:r>
    </w:p>
    <w:p w14:paraId="5F910D55" w14:textId="0C5E03A3" w:rsidR="000F1CF3" w:rsidRDefault="000F1CF3" w:rsidP="000F1CF3">
      <w:pPr>
        <w:ind w:firstLineChars="100" w:firstLine="210"/>
        <w:rPr>
          <w:rFonts w:ascii="ＭＳ 明朝" w:eastAsia="ＭＳ 明朝" w:hAnsi="ＭＳ 明朝" w:cs="Times New Roman"/>
          <w:sz w:val="22"/>
        </w:rPr>
      </w:pPr>
      <w:r>
        <w:rPr>
          <w:rFonts w:hint="eastAsia"/>
          <w:noProof/>
        </w:rPr>
        <mc:AlternateContent>
          <mc:Choice Requires="wps">
            <w:drawing>
              <wp:anchor distT="0" distB="0" distL="114300" distR="114300" simplePos="0" relativeHeight="251662336" behindDoc="0" locked="0" layoutInCell="1" allowOverlap="1" wp14:anchorId="0C8DC2F4" wp14:editId="3BD59911">
                <wp:simplePos x="0" y="0"/>
                <wp:positionH relativeFrom="column">
                  <wp:posOffset>1223645</wp:posOffset>
                </wp:positionH>
                <wp:positionV relativeFrom="paragraph">
                  <wp:posOffset>213360</wp:posOffset>
                </wp:positionV>
                <wp:extent cx="1066800" cy="714375"/>
                <wp:effectExtent l="0" t="0" r="19050" b="28575"/>
                <wp:wrapNone/>
                <wp:docPr id="7" name="二等辺三角形 7"/>
                <wp:cNvGraphicFramePr/>
                <a:graphic xmlns:a="http://schemas.openxmlformats.org/drawingml/2006/main">
                  <a:graphicData uri="http://schemas.microsoft.com/office/word/2010/wordprocessingShape">
                    <wps:wsp>
                      <wps:cNvSpPr/>
                      <wps:spPr>
                        <a:xfrm>
                          <a:off x="0" y="0"/>
                          <a:ext cx="1066800" cy="714375"/>
                        </a:xfrm>
                        <a:prstGeom prst="triangle">
                          <a:avLst>
                            <a:gd name="adj" fmla="val 48630"/>
                          </a:avLst>
                        </a:prstGeom>
                        <a:solidFill>
                          <a:srgbClr val="C0504D">
                            <a:lumMod val="40000"/>
                            <a:lumOff val="60000"/>
                          </a:srgbClr>
                        </a:solidFill>
                        <a:ln w="25400" cap="flat" cmpd="sng" algn="ctr">
                          <a:solidFill>
                            <a:srgbClr val="C0504D"/>
                          </a:solidFill>
                          <a:prstDash val="solid"/>
                        </a:ln>
                        <a:effectLst>
                          <a:innerShdw blurRad="63500" dist="50800" dir="13500000">
                            <a:prstClr val="black">
                              <a:alpha val="50000"/>
                            </a:prstClr>
                          </a:innerShdw>
                        </a:effectLst>
                      </wps:spPr>
                      <wps:txbx>
                        <w:txbxContent>
                          <w:p w14:paraId="1753F292" w14:textId="77777777" w:rsidR="000F1CF3" w:rsidRDefault="000F1CF3" w:rsidP="000F1CF3">
                            <w:bookmarkStart w:id="0" w:name="_Hlk146095096"/>
                            <w:bookmarkEnd w:id="0"/>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DC2F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 o:spid="_x0000_s1026" type="#_x0000_t5" style="position:absolute;left:0;text-align:left;margin-left:96.35pt;margin-top:16.8pt;width:84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" adj="10504" fillcolor="#e6b9b8" strokecolor="#c0504d" strokeweight="2pt">
                <v:textbox>
                  <w:txbxContent>
                    <w:p w14:paraId="1753F292" w14:textId="77777777" w:rsidR="000F1CF3" w:rsidRDefault="000F1CF3" w:rsidP="000F1CF3">
                      <w:bookmarkStart w:id="1" w:name="_Hlk146095096"/>
                      <w:bookmarkEnd w:id="1"/>
                    </w:p>
                  </w:txbxContent>
                </v:textbox>
              </v:shape>
            </w:pict>
          </mc:Fallback>
        </mc:AlternateContent>
      </w:r>
      <w:r>
        <w:rPr>
          <w:rFonts w:ascii="ＭＳ 明朝" w:eastAsia="ＭＳ 明朝" w:hAnsi="ＭＳ 明朝" w:cs="Times New Roman" w:hint="eastAsia"/>
          <w:sz w:val="22"/>
        </w:rPr>
        <w:t>≪長期総合計画の構成≫</w:t>
      </w:r>
    </w:p>
    <w:p w14:paraId="5AB9503E" w14:textId="70F2B8DC" w:rsidR="000F1CF3" w:rsidRDefault="000F1CF3" w:rsidP="000F1CF3">
      <w:pPr>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 xml:space="preserve">　</w:t>
      </w:r>
      <w:r>
        <w:rPr>
          <w:rFonts w:hint="eastAsia"/>
          <w:noProof/>
        </w:rPr>
        <mc:AlternateContent>
          <mc:Choice Requires="wps">
            <w:drawing>
              <wp:anchor distT="0" distB="0" distL="114300" distR="114300" simplePos="0" relativeHeight="251670528" behindDoc="0" locked="0" layoutInCell="1" allowOverlap="1" wp14:anchorId="357CCB14" wp14:editId="4E10AE12">
                <wp:simplePos x="0" y="0"/>
                <wp:positionH relativeFrom="column">
                  <wp:posOffset>3539490</wp:posOffset>
                </wp:positionH>
                <wp:positionV relativeFrom="paragraph">
                  <wp:posOffset>215900</wp:posOffset>
                </wp:positionV>
                <wp:extent cx="2133600" cy="4000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2133600" cy="400050"/>
                        </a:xfrm>
                        <a:prstGeom prst="rect">
                          <a:avLst/>
                        </a:prstGeom>
                        <a:solidFill>
                          <a:sysClr val="window" lastClr="FFFFFF"/>
                        </a:solidFill>
                        <a:ln w="3175">
                          <a:solidFill>
                            <a:sysClr val="windowText" lastClr="000000"/>
                          </a:solidFill>
                        </a:ln>
                        <a:effectLst/>
                      </wps:spPr>
                      <wps:txbx>
                        <w:txbxContent>
                          <w:p w14:paraId="7313DE60" w14:textId="77777777" w:rsidR="000F1CF3" w:rsidRDefault="000F1CF3" w:rsidP="000F1CF3">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町政運営の基本理念及びまちの目指す将来像を示すもの</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CCB14" id="_x0000_t202" coordsize="21600,21600" o:spt="202" path="m,l,21600r21600,l21600,xe">
                <v:stroke joinstyle="miter"/>
                <v:path gradientshapeok="t" o:connecttype="rect"/>
              </v:shapetype>
              <v:shape id="テキスト ボックス 17" o:spid="_x0000_s1027" type="#_x0000_t202" style="position:absolute;left:0;text-align:left;margin-left:278.7pt;margin-top:17pt;width:168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" fillcolor="window" strokecolor="windowText" strokeweight=".25pt">
                <v:textbox>
                  <w:txbxContent>
                    <w:p w14:paraId="7313DE60" w14:textId="77777777" w:rsidR="000F1CF3" w:rsidRDefault="000F1CF3" w:rsidP="000F1CF3">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町政運営の基本理念及びまちの目指す将来像を示すもの</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0F87A033" wp14:editId="6907DB51">
                <wp:simplePos x="0" y="0"/>
                <wp:positionH relativeFrom="column">
                  <wp:posOffset>2957195</wp:posOffset>
                </wp:positionH>
                <wp:positionV relativeFrom="paragraph">
                  <wp:posOffset>184785</wp:posOffset>
                </wp:positionV>
                <wp:extent cx="457200" cy="390525"/>
                <wp:effectExtent l="0" t="19050" r="38100" b="47625"/>
                <wp:wrapNone/>
                <wp:docPr id="13" name="矢印: 右 13"/>
                <wp:cNvGraphicFramePr/>
                <a:graphic xmlns:a="http://schemas.openxmlformats.org/drawingml/2006/main">
                  <a:graphicData uri="http://schemas.microsoft.com/office/word/2010/wordprocessingShape">
                    <wps:wsp>
                      <wps:cNvSpPr/>
                      <wps:spPr>
                        <a:xfrm>
                          <a:off x="0" y="0"/>
                          <a:ext cx="457200" cy="390525"/>
                        </a:xfrm>
                        <a:prstGeom prst="rightArrow">
                          <a:avLst/>
                        </a:prstGeom>
                        <a:solidFill>
                          <a:srgbClr val="F79646">
                            <a:lumMod val="60000"/>
                            <a:lumOff val="40000"/>
                          </a:srgbClr>
                        </a:solidFill>
                        <a:ln w="25400" cap="flat" cmpd="sng" algn="ctr">
                          <a:solidFill>
                            <a:srgbClr val="F79646"/>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2E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3" o:spid="_x0000_s1026" type="#_x0000_t13" style="position:absolute;left:0;text-align:left;margin-left:232.85pt;margin-top:14.55pt;width:36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" adj="12375" fillcolor="#fac090" strokecolor="#f79646" strokeweight="2pt"/>
            </w:pict>
          </mc:Fallback>
        </mc:AlternateContent>
      </w:r>
      <w:r>
        <w:rPr>
          <w:rFonts w:hint="eastAsia"/>
          <w:noProof/>
        </w:rPr>
        <mc:AlternateContent>
          <mc:Choice Requires="wps">
            <w:drawing>
              <wp:anchor distT="0" distB="0" distL="114300" distR="114300" simplePos="0" relativeHeight="251663360" behindDoc="0" locked="0" layoutInCell="1" allowOverlap="1" wp14:anchorId="61198783" wp14:editId="5ABD703D">
                <wp:simplePos x="0" y="0"/>
                <wp:positionH relativeFrom="column">
                  <wp:posOffset>718820</wp:posOffset>
                </wp:positionH>
                <wp:positionV relativeFrom="paragraph">
                  <wp:posOffset>194310</wp:posOffset>
                </wp:positionV>
                <wp:extent cx="2124075" cy="3905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124075" cy="390525"/>
                        </a:xfrm>
                        <a:prstGeom prst="rect">
                          <a:avLst/>
                        </a:prstGeom>
                        <a:solidFill>
                          <a:sysClr val="window" lastClr="FFFFFF"/>
                        </a:solidFill>
                        <a:ln w="6350">
                          <a:solidFill>
                            <a:prstClr val="black"/>
                          </a:solidFill>
                        </a:ln>
                        <a:effectLst/>
                      </wps:spPr>
                      <wps:txbx>
                        <w:txbxContent>
                          <w:p w14:paraId="287CA0BF" w14:textId="77777777" w:rsidR="000F1CF3" w:rsidRDefault="000F1CF3" w:rsidP="000F1CF3">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基本構想</w:t>
                            </w:r>
                          </w:p>
                          <w:p w14:paraId="502F87C4" w14:textId="77777777" w:rsidR="000F1CF3" w:rsidRDefault="000F1CF3" w:rsidP="000F1CF3">
                            <w:pPr>
                              <w:spacing w:line="240" w:lineRule="exact"/>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（令和元年度～令和11年度）</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98783" id="テキスト ボックス 3" o:spid="_x0000_s1028" type="#_x0000_t202" style="position:absolute;left:0;text-align:left;margin-left:56.6pt;margin-top:15.3pt;width:167.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" fillcolor="window" strokeweight=".5pt">
                <v:textbox>
                  <w:txbxContent>
                    <w:p w14:paraId="287CA0BF" w14:textId="77777777" w:rsidR="000F1CF3" w:rsidRDefault="000F1CF3" w:rsidP="000F1CF3">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基本構想</w:t>
                      </w:r>
                    </w:p>
                    <w:p w14:paraId="502F87C4" w14:textId="77777777" w:rsidR="000F1CF3" w:rsidRDefault="000F1CF3" w:rsidP="000F1CF3">
                      <w:pPr>
                        <w:spacing w:line="240" w:lineRule="exact"/>
                        <w:ind w:firstLineChars="100" w:firstLine="181"/>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令和元年度～令和11年度）</w:t>
                      </w:r>
                    </w:p>
                  </w:txbxContent>
                </v:textbox>
              </v:shape>
            </w:pict>
          </mc:Fallback>
        </mc:AlternateContent>
      </w:r>
    </w:p>
    <w:p w14:paraId="1248369D" w14:textId="77777777" w:rsidR="000F1CF3" w:rsidRDefault="000F1CF3" w:rsidP="000F1CF3">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p>
    <w:p w14:paraId="7763E193" w14:textId="77777777" w:rsidR="000F1CF3" w:rsidRDefault="000F1CF3" w:rsidP="000F1CF3">
      <w:pPr>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 xml:space="preserve">　</w:t>
      </w:r>
    </w:p>
    <w:p w14:paraId="4DD1BB9D" w14:textId="131E3C5A" w:rsidR="000F1CF3" w:rsidRDefault="000F1CF3" w:rsidP="000F1CF3">
      <w:pPr>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 xml:space="preserve">　</w:t>
      </w:r>
      <w:r>
        <w:rPr>
          <w:rFonts w:hint="eastAsia"/>
          <w:noProof/>
        </w:rPr>
        <mc:AlternateContent>
          <mc:Choice Requires="wps">
            <w:drawing>
              <wp:anchor distT="0" distB="0" distL="114300" distR="114300" simplePos="0" relativeHeight="251661312" behindDoc="0" locked="0" layoutInCell="1" allowOverlap="1" wp14:anchorId="2B709544" wp14:editId="5604D9A4">
                <wp:simplePos x="0" y="0"/>
                <wp:positionH relativeFrom="column">
                  <wp:posOffset>642620</wp:posOffset>
                </wp:positionH>
                <wp:positionV relativeFrom="paragraph">
                  <wp:posOffset>99060</wp:posOffset>
                </wp:positionV>
                <wp:extent cx="2209800" cy="657225"/>
                <wp:effectExtent l="0" t="0" r="19050" b="28575"/>
                <wp:wrapNone/>
                <wp:docPr id="4" name="台形 4"/>
                <wp:cNvGraphicFramePr/>
                <a:graphic xmlns:a="http://schemas.openxmlformats.org/drawingml/2006/main">
                  <a:graphicData uri="http://schemas.microsoft.com/office/word/2010/wordprocessingShape">
                    <wps:wsp>
                      <wps:cNvSpPr/>
                      <wps:spPr>
                        <a:xfrm>
                          <a:off x="0" y="0"/>
                          <a:ext cx="2209800" cy="657225"/>
                        </a:xfrm>
                        <a:prstGeom prst="trapezoid">
                          <a:avLst>
                            <a:gd name="adj" fmla="val 76328"/>
                          </a:avLst>
                        </a:prstGeom>
                        <a:solidFill>
                          <a:srgbClr val="C0504D">
                            <a:lumMod val="40000"/>
                            <a:lumOff val="60000"/>
                          </a:srgbClr>
                        </a:solidFill>
                        <a:ln w="25400" cap="flat" cmpd="sng" algn="ctr">
                          <a:solidFill>
                            <a:srgbClr val="C0504D"/>
                          </a:solidFill>
                          <a:prstDash val="solid"/>
                        </a:ln>
                        <a:effectLst>
                          <a:innerShdw blurRad="63500" dist="50800" dir="13500000">
                            <a:prstClr val="black">
                              <a:alpha val="50000"/>
                            </a:prstClr>
                          </a:innerShdw>
                        </a:effectLst>
                      </wps:spPr>
                      <wps:txbx>
                        <w:txbxContent>
                          <w:p w14:paraId="05834CE4" w14:textId="77777777" w:rsidR="000F1CF3" w:rsidRDefault="000F1CF3" w:rsidP="000F1CF3">
                            <w:pPr>
                              <w:rPr>
                                <w:rFonts w:ascii="ＭＳ ゴシック" w:eastAsia="ＭＳ ゴシック" w:hAnsi="ＭＳ ゴシック"/>
                                <w:b/>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09544" id="台形 4" o:spid="_x0000_s1029" style="position:absolute;left:0;text-align:left;margin-left:50.6pt;margin-top:7.8pt;width:174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9800,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" adj="-11796480,,5400" path="m,657225l501647,,1708153,r501647,657225l,657225xe" fillcolor="#e6b9b8" strokecolor="#c0504d" strokeweight="2pt">
                <v:stroke joinstyle="miter"/>
                <v:formulas/>
                <v:path arrowok="t" o:connecttype="custom" o:connectlocs="0,657225;501647,0;1708153,0;2209800,657225;0,657225" o:connectangles="0,0,0,0,0" textboxrect="0,0,2209800,657225"/>
                <v:textbox>
                  <w:txbxContent>
                    <w:p w14:paraId="05834CE4" w14:textId="77777777" w:rsidR="000F1CF3" w:rsidRDefault="000F1CF3" w:rsidP="000F1CF3">
                      <w:pPr>
                        <w:rPr>
                          <w:rFonts w:ascii="ＭＳ ゴシック" w:eastAsia="ＭＳ ゴシック" w:hAnsi="ＭＳ ゴシック"/>
                          <w:b/>
                          <w:sz w:val="18"/>
                          <w:szCs w:val="18"/>
                        </w:rPr>
                      </w:pPr>
                    </w:p>
                  </w:txbxContent>
                </v:textbox>
              </v:shape>
            </w:pict>
          </mc:Fallback>
        </mc:AlternateContent>
      </w:r>
    </w:p>
    <w:p w14:paraId="02174F94" w14:textId="48C8859F" w:rsidR="000F1CF3" w:rsidRDefault="000F1CF3" w:rsidP="000F1CF3">
      <w:pPr>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 xml:space="preserve">　</w:t>
      </w:r>
      <w:r>
        <w:rPr>
          <w:rFonts w:hint="eastAsia"/>
          <w:noProof/>
        </w:rPr>
        <mc:AlternateContent>
          <mc:Choice Requires="wps">
            <w:drawing>
              <wp:anchor distT="0" distB="0" distL="114300" distR="114300" simplePos="0" relativeHeight="251668480" behindDoc="0" locked="0" layoutInCell="1" allowOverlap="1" wp14:anchorId="191B2207" wp14:editId="4EC07800">
                <wp:simplePos x="0" y="0"/>
                <wp:positionH relativeFrom="column">
                  <wp:posOffset>3568065</wp:posOffset>
                </wp:positionH>
                <wp:positionV relativeFrom="paragraph">
                  <wp:posOffset>34925</wp:posOffset>
                </wp:positionV>
                <wp:extent cx="2133600" cy="4000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2133600" cy="400050"/>
                        </a:xfrm>
                        <a:prstGeom prst="rect">
                          <a:avLst/>
                        </a:prstGeom>
                        <a:solidFill>
                          <a:sysClr val="window" lastClr="FFFFFF"/>
                        </a:solidFill>
                        <a:ln w="6350">
                          <a:solidFill>
                            <a:prstClr val="black"/>
                          </a:solidFill>
                        </a:ln>
                        <a:effectLst/>
                      </wps:spPr>
                      <wps:txbx>
                        <w:txbxContent>
                          <w:p w14:paraId="69B2B812" w14:textId="77777777" w:rsidR="000F1CF3" w:rsidRDefault="000F1CF3" w:rsidP="000F1CF3">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基本構想を実現するための施策の基本的な方向及び体系を示すもの</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B2207" id="テキスト ボックス 15" o:spid="_x0000_s1030" type="#_x0000_t202" style="position:absolute;left:0;text-align:left;margin-left:280.95pt;margin-top:2.75pt;width:168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" fillcolor="window" strokeweight=".5pt">
                <v:textbox>
                  <w:txbxContent>
                    <w:p w14:paraId="69B2B812" w14:textId="77777777" w:rsidR="000F1CF3" w:rsidRDefault="000F1CF3" w:rsidP="000F1CF3">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基本構想を実現するための施策の基本的な方向及び体系を示すもの</w:t>
                      </w:r>
                    </w:p>
                  </w:txbxContent>
                </v:textbox>
              </v:shape>
            </w:pict>
          </mc:Fallback>
        </mc:AlternateContent>
      </w:r>
      <w:r>
        <w:rPr>
          <w:rFonts w:hint="eastAsia"/>
          <w:noProof/>
        </w:rPr>
        <mc:AlternateContent>
          <mc:Choice Requires="wps">
            <w:drawing>
              <wp:anchor distT="0" distB="0" distL="114300" distR="114300" simplePos="0" relativeHeight="251671552" behindDoc="0" locked="0" layoutInCell="1" allowOverlap="1" wp14:anchorId="40F53598" wp14:editId="6BD8C81F">
                <wp:simplePos x="0" y="0"/>
                <wp:positionH relativeFrom="column">
                  <wp:posOffset>2985770</wp:posOffset>
                </wp:positionH>
                <wp:positionV relativeFrom="paragraph">
                  <wp:posOffset>32385</wp:posOffset>
                </wp:positionV>
                <wp:extent cx="457200" cy="390525"/>
                <wp:effectExtent l="0" t="19050" r="38100" b="47625"/>
                <wp:wrapNone/>
                <wp:docPr id="18" name="矢印: 右 18"/>
                <wp:cNvGraphicFramePr/>
                <a:graphic xmlns:a="http://schemas.openxmlformats.org/drawingml/2006/main">
                  <a:graphicData uri="http://schemas.microsoft.com/office/word/2010/wordprocessingShape">
                    <wps:wsp>
                      <wps:cNvSpPr/>
                      <wps:spPr>
                        <a:xfrm>
                          <a:off x="0" y="0"/>
                          <a:ext cx="457200" cy="390525"/>
                        </a:xfrm>
                        <a:prstGeom prst="rightArrow">
                          <a:avLst/>
                        </a:prstGeom>
                        <a:solidFill>
                          <a:srgbClr val="F79646">
                            <a:lumMod val="60000"/>
                            <a:lumOff val="40000"/>
                          </a:srgbClr>
                        </a:solidFill>
                        <a:ln w="25400" cap="flat" cmpd="sng" algn="ctr">
                          <a:solidFill>
                            <a:srgbClr val="F79646"/>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10381" id="矢印: 右 18" o:spid="_x0000_s1026" type="#_x0000_t13" style="position:absolute;left:0;text-align:left;margin-left:235.1pt;margin-top:2.55pt;width:36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" adj="12375" fillcolor="#fac090" strokecolor="#f79646" strokeweight="2pt"/>
            </w:pict>
          </mc:Fallback>
        </mc:AlternateContent>
      </w:r>
      <w:r>
        <w:rPr>
          <w:rFonts w:hint="eastAsia"/>
          <w:noProof/>
        </w:rPr>
        <mc:AlternateContent>
          <mc:Choice Requires="wps">
            <w:drawing>
              <wp:anchor distT="0" distB="0" distL="114300" distR="114300" simplePos="0" relativeHeight="251665408" behindDoc="0" locked="0" layoutInCell="1" allowOverlap="1" wp14:anchorId="1A15D3E6" wp14:editId="0D18D7DC">
                <wp:simplePos x="0" y="0"/>
                <wp:positionH relativeFrom="column">
                  <wp:posOffset>728345</wp:posOffset>
                </wp:positionH>
                <wp:positionV relativeFrom="paragraph">
                  <wp:posOffset>13335</wp:posOffset>
                </wp:positionV>
                <wp:extent cx="2114550" cy="390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114550" cy="390525"/>
                        </a:xfrm>
                        <a:prstGeom prst="rect">
                          <a:avLst/>
                        </a:prstGeom>
                        <a:solidFill>
                          <a:sysClr val="window" lastClr="FFFFFF"/>
                        </a:solidFill>
                        <a:ln w="6350">
                          <a:solidFill>
                            <a:prstClr val="black"/>
                          </a:solidFill>
                        </a:ln>
                        <a:effectLst/>
                      </wps:spPr>
                      <wps:txbx>
                        <w:txbxContent>
                          <w:p w14:paraId="7A373AEB" w14:textId="77777777" w:rsidR="000F1CF3" w:rsidRDefault="000F1CF3" w:rsidP="000F1CF3">
                            <w:pPr>
                              <w:spacing w:line="24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基本計画</w:t>
                            </w:r>
                          </w:p>
                          <w:p w14:paraId="33DC4215" w14:textId="77777777" w:rsidR="000F1CF3" w:rsidRDefault="000F1CF3" w:rsidP="000F1CF3">
                            <w:pPr>
                              <w:spacing w:line="240" w:lineRule="exact"/>
                              <w:ind w:firstLineChars="200" w:firstLine="361"/>
                              <w:rPr>
                                <w:rFonts w:ascii="ＭＳ ゴシック" w:eastAsia="ＭＳ ゴシック" w:hAnsi="ＭＳ ゴシック"/>
                                <w:b/>
                                <w:sz w:val="18"/>
                                <w:szCs w:val="18"/>
                              </w:rPr>
                            </w:pPr>
                            <w:r>
                              <w:rPr>
                                <w:rFonts w:ascii="ＭＳ ゴシック" w:eastAsia="ＭＳ ゴシック" w:hAnsi="ＭＳ ゴシック" w:hint="eastAsia"/>
                                <w:b/>
                                <w:sz w:val="18"/>
                                <w:szCs w:val="18"/>
                              </w:rPr>
                              <w:t>（前期：５年　後期：６年）</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5D3E6" id="テキスト ボックス 2" o:spid="_x0000_s1031" type="#_x0000_t202" style="position:absolute;left:0;text-align:left;margin-left:57.35pt;margin-top:1.05pt;width:166.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" fillcolor="window" strokeweight=".5pt">
                <v:textbox>
                  <w:txbxContent>
                    <w:p w14:paraId="7A373AEB" w14:textId="77777777" w:rsidR="000F1CF3" w:rsidRDefault="000F1CF3" w:rsidP="000F1CF3">
                      <w:pPr>
                        <w:spacing w:line="24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基本計画</w:t>
                      </w:r>
                    </w:p>
                    <w:p w14:paraId="33DC4215" w14:textId="77777777" w:rsidR="000F1CF3" w:rsidRDefault="000F1CF3" w:rsidP="000F1CF3">
                      <w:pPr>
                        <w:spacing w:line="240" w:lineRule="exact"/>
                        <w:ind w:firstLineChars="200" w:firstLine="361"/>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（前期：５年　後期：６年）</w:t>
                      </w:r>
                    </w:p>
                  </w:txbxContent>
                </v:textbox>
              </v:shape>
            </w:pict>
          </mc:Fallback>
        </mc:AlternateContent>
      </w:r>
    </w:p>
    <w:p w14:paraId="53549690" w14:textId="77777777" w:rsidR="000F1CF3" w:rsidRDefault="000F1CF3" w:rsidP="000F1CF3">
      <w:pPr>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 xml:space="preserve">　</w:t>
      </w:r>
    </w:p>
    <w:p w14:paraId="6F20FC30" w14:textId="29019E85" w:rsidR="000F1CF3" w:rsidRDefault="000F1CF3" w:rsidP="000F1CF3">
      <w:pPr>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 xml:space="preserve">　</w:t>
      </w:r>
      <w:r>
        <w:rPr>
          <w:rFonts w:hint="eastAsia"/>
          <w:noProof/>
        </w:rPr>
        <mc:AlternateContent>
          <mc:Choice Requires="wps">
            <w:drawing>
              <wp:anchor distT="0" distB="0" distL="114300" distR="114300" simplePos="0" relativeHeight="251664384" behindDoc="0" locked="0" layoutInCell="1" allowOverlap="1" wp14:anchorId="526EE390" wp14:editId="1E406F7C">
                <wp:simplePos x="0" y="0"/>
                <wp:positionH relativeFrom="column">
                  <wp:posOffset>61595</wp:posOffset>
                </wp:positionH>
                <wp:positionV relativeFrom="paragraph">
                  <wp:posOffset>156210</wp:posOffset>
                </wp:positionV>
                <wp:extent cx="3400425" cy="685800"/>
                <wp:effectExtent l="0" t="0" r="28575" b="19050"/>
                <wp:wrapNone/>
                <wp:docPr id="5" name="台形 5"/>
                <wp:cNvGraphicFramePr/>
                <a:graphic xmlns:a="http://schemas.openxmlformats.org/drawingml/2006/main">
                  <a:graphicData uri="http://schemas.microsoft.com/office/word/2010/wordprocessingShape">
                    <wps:wsp>
                      <wps:cNvSpPr/>
                      <wps:spPr>
                        <a:xfrm>
                          <a:off x="0" y="0"/>
                          <a:ext cx="3400425" cy="685800"/>
                        </a:xfrm>
                        <a:prstGeom prst="trapezoid">
                          <a:avLst>
                            <a:gd name="adj" fmla="val 78536"/>
                          </a:avLst>
                        </a:prstGeom>
                        <a:solidFill>
                          <a:srgbClr val="C0504D">
                            <a:lumMod val="40000"/>
                            <a:lumOff val="60000"/>
                          </a:srgbClr>
                        </a:solidFill>
                        <a:ln w="25400" cap="flat" cmpd="sng" algn="ctr">
                          <a:solidFill>
                            <a:srgbClr val="C0504D"/>
                          </a:solidFill>
                          <a:prstDash val="solid"/>
                        </a:ln>
                        <a:effectLst>
                          <a:innerShdw blurRad="63500" dist="50800" dir="13500000">
                            <a:prstClr val="black">
                              <a:alpha val="50000"/>
                            </a:prstClr>
                          </a:innerShdw>
                        </a:effectLst>
                      </wps:spPr>
                      <wps:txbx>
                        <w:txbxContent>
                          <w:p w14:paraId="604A5B18" w14:textId="77777777" w:rsidR="000F1CF3" w:rsidRDefault="000F1CF3" w:rsidP="000F1CF3">
                            <w:pPr>
                              <w:jc w:val="center"/>
                              <w:rPr>
                                <w:rFonts w:ascii="ＭＳ ゴシック" w:eastAsia="ＭＳ ゴシック" w:hAnsi="ＭＳ ゴシック"/>
                                <w:b/>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EE390" id="台形 5" o:spid="_x0000_s1032" style="position:absolute;left:0;text-align:left;margin-left:4.85pt;margin-top:12.3pt;width:267.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0042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" adj="-11796480,,5400" path="m,685800l538600,,2861825,r538600,685800l,685800xe" fillcolor="#e6b9b8" strokecolor="#c0504d" strokeweight="2pt">
                <v:stroke joinstyle="miter"/>
                <v:formulas/>
                <v:path arrowok="t" o:connecttype="custom" o:connectlocs="0,685800;538600,0;2861825,0;3400425,685800;0,685800" o:connectangles="0,0,0,0,0" textboxrect="0,0,3400425,685800"/>
                <v:textbox>
                  <w:txbxContent>
                    <w:p w14:paraId="604A5B18" w14:textId="77777777" w:rsidR="000F1CF3" w:rsidRDefault="000F1CF3" w:rsidP="000F1CF3">
                      <w:pPr>
                        <w:jc w:val="center"/>
                        <w:rPr>
                          <w:rFonts w:ascii="ＭＳ ゴシック" w:eastAsia="ＭＳ ゴシック" w:hAnsi="ＭＳ ゴシック"/>
                          <w:b/>
                          <w:sz w:val="18"/>
                          <w:szCs w:val="18"/>
                        </w:rPr>
                      </w:pPr>
                    </w:p>
                  </w:txbxContent>
                </v:textbox>
              </v:shape>
            </w:pict>
          </mc:Fallback>
        </mc:AlternateContent>
      </w:r>
    </w:p>
    <w:p w14:paraId="5F77A12A" w14:textId="57DB8376" w:rsidR="000F1CF3" w:rsidRDefault="000F1CF3" w:rsidP="000F1CF3">
      <w:pPr>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 xml:space="preserve">　</w:t>
      </w:r>
      <w:r>
        <w:rPr>
          <w:rFonts w:hint="eastAsia"/>
          <w:noProof/>
        </w:rPr>
        <mc:AlternateContent>
          <mc:Choice Requires="wps">
            <w:drawing>
              <wp:anchor distT="0" distB="0" distL="114300" distR="114300" simplePos="0" relativeHeight="251669504" behindDoc="0" locked="0" layoutInCell="1" allowOverlap="1" wp14:anchorId="031CF052" wp14:editId="6E94A71A">
                <wp:simplePos x="0" y="0"/>
                <wp:positionH relativeFrom="column">
                  <wp:posOffset>3558540</wp:posOffset>
                </wp:positionH>
                <wp:positionV relativeFrom="paragraph">
                  <wp:posOffset>63500</wp:posOffset>
                </wp:positionV>
                <wp:extent cx="2143125" cy="4000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2143125" cy="400050"/>
                        </a:xfrm>
                        <a:prstGeom prst="rect">
                          <a:avLst/>
                        </a:prstGeom>
                        <a:solidFill>
                          <a:sysClr val="window" lastClr="FFFFFF"/>
                        </a:solidFill>
                        <a:ln w="6350">
                          <a:solidFill>
                            <a:prstClr val="black"/>
                          </a:solidFill>
                        </a:ln>
                        <a:effectLst/>
                      </wps:spPr>
                      <wps:txbx>
                        <w:txbxContent>
                          <w:p w14:paraId="491EB403" w14:textId="77777777" w:rsidR="000F1CF3" w:rsidRDefault="000F1CF3" w:rsidP="000F1CF3">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基本計画による施策を実現するための具体的な取組みを示すもの</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CF052" id="テキスト ボックス 16" o:spid="_x0000_s1033" type="#_x0000_t202" style="position:absolute;left:0;text-align:left;margin-left:280.2pt;margin-top:5pt;width:168.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" fillcolor="window" strokeweight=".5pt">
                <v:textbox>
                  <w:txbxContent>
                    <w:p w14:paraId="491EB403" w14:textId="77777777" w:rsidR="000F1CF3" w:rsidRDefault="000F1CF3" w:rsidP="000F1CF3">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基本計画による施策を実現するための具体的な取組みを示すもの</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083C2793" wp14:editId="30A07DC9">
                <wp:simplePos x="0" y="0"/>
                <wp:positionH relativeFrom="column">
                  <wp:posOffset>746760</wp:posOffset>
                </wp:positionH>
                <wp:positionV relativeFrom="paragraph">
                  <wp:posOffset>95885</wp:posOffset>
                </wp:positionV>
                <wp:extent cx="2105025" cy="4000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105025" cy="400050"/>
                        </a:xfrm>
                        <a:prstGeom prst="rect">
                          <a:avLst/>
                        </a:prstGeom>
                        <a:solidFill>
                          <a:sysClr val="window" lastClr="FFFFFF"/>
                        </a:solidFill>
                        <a:ln w="6350">
                          <a:solidFill>
                            <a:prstClr val="black"/>
                          </a:solidFill>
                        </a:ln>
                        <a:effectLst/>
                      </wps:spPr>
                      <wps:txbx>
                        <w:txbxContent>
                          <w:p w14:paraId="49C7DB10" w14:textId="77777777" w:rsidR="000F1CF3" w:rsidRDefault="000F1CF3" w:rsidP="000F1CF3">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実施計画</w:t>
                            </w:r>
                          </w:p>
                          <w:p w14:paraId="132BC750" w14:textId="77777777" w:rsidR="000F1CF3" w:rsidRDefault="000F1CF3" w:rsidP="000F1CF3">
                            <w:pPr>
                              <w:spacing w:line="24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（３か年計画、毎年度策定）</w:t>
                            </w:r>
                          </w:p>
                          <w:p w14:paraId="1189FB04" w14:textId="77777777" w:rsidR="000F1CF3" w:rsidRDefault="000F1CF3" w:rsidP="000F1CF3"/>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C2793" id="テキスト ボックス 6" o:spid="_x0000_s1034" type="#_x0000_t202" style="position:absolute;left:0;text-align:left;margin-left:58.8pt;margin-top:7.55pt;width:165.7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" fillcolor="window" strokeweight=".5pt">
                <v:textbox>
                  <w:txbxContent>
                    <w:p w14:paraId="49C7DB10" w14:textId="77777777" w:rsidR="000F1CF3" w:rsidRDefault="000F1CF3" w:rsidP="000F1CF3">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実施計画</w:t>
                      </w:r>
                    </w:p>
                    <w:p w14:paraId="132BC750" w14:textId="77777777" w:rsidR="000F1CF3" w:rsidRDefault="000F1CF3" w:rsidP="000F1CF3">
                      <w:pPr>
                        <w:spacing w:line="240" w:lineRule="exact"/>
                        <w:jc w:val="center"/>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（３か年計画、毎年度策定）</w:t>
                      </w:r>
                    </w:p>
                    <w:p w14:paraId="1189FB04" w14:textId="77777777" w:rsidR="000F1CF3" w:rsidRDefault="000F1CF3" w:rsidP="000F1CF3">
                      <w:pPr>
                        <w:rPr>
                          <w:rFonts w:hint="eastAsia"/>
                        </w:rPr>
                      </w:pPr>
                    </w:p>
                  </w:txbxContent>
                </v:textbox>
              </v:shape>
            </w:pict>
          </mc:Fallback>
        </mc:AlternateContent>
      </w:r>
      <w:r>
        <w:rPr>
          <w:rFonts w:hint="eastAsia"/>
          <w:noProof/>
        </w:rPr>
        <mc:AlternateContent>
          <mc:Choice Requires="wps">
            <w:drawing>
              <wp:anchor distT="0" distB="0" distL="114300" distR="114300" simplePos="0" relativeHeight="251672576" behindDoc="0" locked="0" layoutInCell="1" allowOverlap="1" wp14:anchorId="06C6E536" wp14:editId="23BDCA19">
                <wp:simplePos x="0" y="0"/>
                <wp:positionH relativeFrom="column">
                  <wp:posOffset>2985770</wp:posOffset>
                </wp:positionH>
                <wp:positionV relativeFrom="paragraph">
                  <wp:posOffset>80010</wp:posOffset>
                </wp:positionV>
                <wp:extent cx="457200" cy="390525"/>
                <wp:effectExtent l="0" t="19050" r="38100" b="47625"/>
                <wp:wrapNone/>
                <wp:docPr id="19" name="矢印: 右 19"/>
                <wp:cNvGraphicFramePr/>
                <a:graphic xmlns:a="http://schemas.openxmlformats.org/drawingml/2006/main">
                  <a:graphicData uri="http://schemas.microsoft.com/office/word/2010/wordprocessingShape">
                    <wps:wsp>
                      <wps:cNvSpPr/>
                      <wps:spPr>
                        <a:xfrm>
                          <a:off x="0" y="0"/>
                          <a:ext cx="457200" cy="390525"/>
                        </a:xfrm>
                        <a:prstGeom prst="rightArrow">
                          <a:avLst/>
                        </a:prstGeom>
                        <a:solidFill>
                          <a:srgbClr val="F79646">
                            <a:lumMod val="60000"/>
                            <a:lumOff val="40000"/>
                          </a:srgbClr>
                        </a:solidFill>
                        <a:ln w="25400" cap="flat" cmpd="sng" algn="ctr">
                          <a:solidFill>
                            <a:srgbClr val="F79646"/>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1FD33" id="矢印: 右 19" o:spid="_x0000_s1026" type="#_x0000_t13" style="position:absolute;left:0;text-align:left;margin-left:235.1pt;margin-top:6.3pt;width:36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" adj="12375" fillcolor="#fac090" strokecolor="#f79646" strokeweight="2pt"/>
            </w:pict>
          </mc:Fallback>
        </mc:AlternateContent>
      </w:r>
    </w:p>
    <w:p w14:paraId="0B6EBF79" w14:textId="77777777" w:rsidR="000F1CF3" w:rsidRDefault="000F1CF3" w:rsidP="000F1CF3">
      <w:pPr>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 xml:space="preserve">　</w:t>
      </w:r>
    </w:p>
    <w:p w14:paraId="46D76CA5" w14:textId="723D3C24" w:rsidR="000F1CF3" w:rsidRDefault="000F1CF3" w:rsidP="000F1CF3">
      <w:pPr>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 xml:space="preserve">　</w:t>
      </w:r>
    </w:p>
    <w:p w14:paraId="3239237F" w14:textId="77777777" w:rsidR="00964052" w:rsidRPr="00964052" w:rsidRDefault="00964052" w:rsidP="000F1CF3">
      <w:pPr>
        <w:rPr>
          <w:rFonts w:ascii="ＭＳ ゴシック" w:eastAsia="ＭＳ ゴシック" w:hAnsi="ＭＳ ゴシック" w:cs="Times New Roman"/>
          <w:b/>
          <w:sz w:val="22"/>
        </w:rPr>
      </w:pPr>
    </w:p>
    <w:p w14:paraId="46C87CC1" w14:textId="11B10E37" w:rsidR="000F1CF3" w:rsidRPr="000F1CF3" w:rsidRDefault="000F1CF3" w:rsidP="000F1CF3">
      <w:pPr>
        <w:jc w:val="center"/>
        <w:rPr>
          <w:rFonts w:ascii="ＭＳ Ｐゴシック" w:eastAsia="ＭＳ Ｐゴシック" w:hAnsi="ＭＳ Ｐゴシック" w:cs="Times New Roman"/>
          <w:bCs/>
          <w:sz w:val="24"/>
          <w:szCs w:val="24"/>
          <w:bdr w:val="single" w:sz="4" w:space="0" w:color="auto" w:frame="1"/>
        </w:rPr>
      </w:pPr>
      <w:r w:rsidRPr="000F1CF3">
        <w:rPr>
          <w:rFonts w:ascii="ＭＳ Ｐゴシック" w:eastAsia="ＭＳ Ｐゴシック" w:hAnsi="ＭＳ Ｐゴシック" w:cs="Times New Roman" w:hint="eastAsia"/>
          <w:bCs/>
          <w:sz w:val="24"/>
          <w:szCs w:val="24"/>
          <w:bdr w:val="single" w:sz="4" w:space="0" w:color="auto" w:frame="1"/>
        </w:rPr>
        <w:t>基本計画　前期基本計画/令和元年度～５年度　後期基本計画/令和６年度～11年度</w:t>
      </w:r>
    </w:p>
    <w:p w14:paraId="1466D57A" w14:textId="7C7AE7C9" w:rsidR="000F1CF3" w:rsidRPr="000F1CF3" w:rsidRDefault="000F1CF3" w:rsidP="000F1CF3">
      <w:pPr>
        <w:ind w:firstLineChars="100" w:firstLine="240"/>
        <w:rPr>
          <w:rFonts w:ascii="HG丸ｺﾞｼｯｸM-PRO" w:eastAsia="HG丸ｺﾞｼｯｸM-PRO" w:hAnsi="HG丸ｺﾞｼｯｸM-PRO"/>
          <w:sz w:val="24"/>
          <w:szCs w:val="24"/>
        </w:rPr>
      </w:pPr>
      <w:r w:rsidRPr="000F1CF3">
        <w:rPr>
          <w:rFonts w:ascii="HG丸ｺﾞｼｯｸM-PRO" w:eastAsia="HG丸ｺﾞｼｯｸM-PRO" w:hAnsi="HG丸ｺﾞｼｯｸM-PRO" w:hint="eastAsia"/>
          <w:sz w:val="24"/>
          <w:szCs w:val="24"/>
        </w:rPr>
        <w:t>前期基本計画の計画年度が令和５年度で終了することから、前期の政策・施策の実施に対する評価・検証を行うとともに、課題及び住民ニーズ等の再確認をし、まちづくりの前進に向け改めて政策の基本方針、施策の方向性、目標指標等を示す後期基本計画を策定します。</w:t>
      </w:r>
    </w:p>
    <w:p w14:paraId="4818693C" w14:textId="196FD4A3" w:rsidR="000F1CF3" w:rsidRPr="000F1CF3" w:rsidRDefault="000F1CF3" w:rsidP="000F1CF3">
      <w:pPr>
        <w:ind w:firstLineChars="100" w:firstLine="240"/>
        <w:rPr>
          <w:rFonts w:ascii="HG丸ｺﾞｼｯｸM-PRO" w:eastAsia="HG丸ｺﾞｼｯｸM-PRO" w:hAnsi="HG丸ｺﾞｼｯｸM-PRO"/>
          <w:sz w:val="24"/>
          <w:szCs w:val="24"/>
        </w:rPr>
      </w:pPr>
      <w:r w:rsidRPr="000F1CF3">
        <w:rPr>
          <w:rFonts w:ascii="HG丸ｺﾞｼｯｸM-PRO" w:eastAsia="HG丸ｺﾞｼｯｸM-PRO" w:hAnsi="HG丸ｺﾞｼｯｸM-PRO" w:hint="eastAsia"/>
          <w:sz w:val="24"/>
          <w:szCs w:val="24"/>
        </w:rPr>
        <w:t>第６次長期総合計画で示したまちの将来像、キャッチフレーズ、政策の基本方針は変更せず、まちづくりのコンセプト（大切な視点）に関しては、今後まちづくりの重点に置く</w:t>
      </w:r>
      <w:r w:rsidRPr="000F1CF3">
        <w:rPr>
          <w:rFonts w:ascii="BIZ UDPゴシック" w:eastAsia="BIZ UDPゴシック" w:hAnsi="BIZ UDPゴシック" w:hint="eastAsia"/>
          <w:b/>
          <w:bCs/>
          <w:sz w:val="24"/>
          <w:szCs w:val="24"/>
        </w:rPr>
        <w:t>「Ｗｅｌｌ－ｂｅｉｎｇなまちづくり」「地域共生社会の実現」「スポーツを活用したまちづくり」</w:t>
      </w:r>
      <w:r w:rsidRPr="000F1CF3">
        <w:rPr>
          <w:rFonts w:ascii="HG丸ｺﾞｼｯｸM-PRO" w:eastAsia="HG丸ｺﾞｼｯｸM-PRO" w:hAnsi="HG丸ｺﾞｼｯｸM-PRO" w:hint="eastAsia"/>
          <w:sz w:val="24"/>
          <w:szCs w:val="24"/>
        </w:rPr>
        <w:t>を</w:t>
      </w:r>
      <w:r w:rsidR="00964052">
        <w:rPr>
          <w:rFonts w:ascii="HG丸ｺﾞｼｯｸM-PRO" w:eastAsia="HG丸ｺﾞｼｯｸM-PRO" w:hAnsi="HG丸ｺﾞｼｯｸM-PRO" w:hint="eastAsia"/>
          <w:sz w:val="24"/>
          <w:szCs w:val="24"/>
        </w:rPr>
        <w:t>追加し、後期基本計画に位置付けています。</w:t>
      </w:r>
    </w:p>
    <w:p w14:paraId="6B89FA50" w14:textId="3CB62D04" w:rsidR="000F1CF3" w:rsidRPr="000F1CF3" w:rsidRDefault="000F1CF3" w:rsidP="000F1CF3">
      <w:pPr>
        <w:ind w:firstLineChars="100" w:firstLine="240"/>
        <w:rPr>
          <w:rFonts w:ascii="HG丸ｺﾞｼｯｸM-PRO" w:eastAsia="HG丸ｺﾞｼｯｸM-PRO" w:hAnsi="HG丸ｺﾞｼｯｸM-PRO"/>
          <w:sz w:val="24"/>
          <w:szCs w:val="24"/>
        </w:rPr>
      </w:pPr>
      <w:r w:rsidRPr="000F1CF3">
        <w:rPr>
          <w:rFonts w:ascii="HG丸ｺﾞｼｯｸM-PRO" w:eastAsia="HG丸ｺﾞｼｯｸM-PRO" w:hAnsi="HG丸ｺﾞｼｯｸM-PRO" w:hint="eastAsia"/>
          <w:sz w:val="24"/>
          <w:szCs w:val="24"/>
        </w:rPr>
        <w:t>後期基本計画の計画期間は、令和６年度から令和11年度までの６年間とします。</w:t>
      </w:r>
    </w:p>
    <w:p w14:paraId="2754AEE6" w14:textId="4C41559E" w:rsidR="000F1CF3" w:rsidRDefault="00DC39BB" w:rsidP="000F1CF3">
      <w:pP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76672" behindDoc="0" locked="0" layoutInCell="1" allowOverlap="1" wp14:anchorId="03C4C2F7" wp14:editId="5BAA343D">
                <wp:simplePos x="0" y="0"/>
                <wp:positionH relativeFrom="margin">
                  <wp:posOffset>2270760</wp:posOffset>
                </wp:positionH>
                <wp:positionV relativeFrom="paragraph">
                  <wp:posOffset>144780</wp:posOffset>
                </wp:positionV>
                <wp:extent cx="1838325" cy="21145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838325" cy="2114550"/>
                        </a:xfrm>
                        <a:prstGeom prst="rect">
                          <a:avLst/>
                        </a:prstGeom>
                        <a:solidFill>
                          <a:sysClr val="window" lastClr="FFFFFF"/>
                        </a:solidFill>
                        <a:ln w="12700" cap="flat" cmpd="sng" algn="ctr">
                          <a:solidFill>
                            <a:schemeClr val="tx1"/>
                          </a:solidFill>
                          <a:prstDash val="solid"/>
                          <a:miter lim="800000"/>
                        </a:ln>
                        <a:effectLst/>
                      </wps:spPr>
                      <wps:txbx>
                        <w:txbxContent>
                          <w:p w14:paraId="128DADA4" w14:textId="5B443102" w:rsidR="00E51A78" w:rsidRPr="00E51A78" w:rsidRDefault="00E51A78" w:rsidP="00E51A78">
                            <w:pPr>
                              <w:jc w:val="center"/>
                              <w:rPr>
                                <w:rFonts w:ascii="BIZ UDPゴシック" w:eastAsia="BIZ UDPゴシック" w:hAnsi="BIZ UDPゴシック"/>
                                <w:b/>
                                <w:bCs/>
                                <w:sz w:val="24"/>
                                <w:szCs w:val="24"/>
                              </w:rPr>
                            </w:pPr>
                            <w:r w:rsidRPr="00E51A78">
                              <w:rPr>
                                <w:rFonts w:ascii="BIZ UDPゴシック" w:eastAsia="BIZ UDPゴシック" w:hAnsi="BIZ UDPゴシック" w:hint="eastAsia"/>
                                <w:b/>
                                <w:bCs/>
                                <w:sz w:val="24"/>
                                <w:szCs w:val="24"/>
                              </w:rPr>
                              <w:t>地域共生社会の実現</w:t>
                            </w:r>
                          </w:p>
                          <w:p w14:paraId="6219077F" w14:textId="6B34208A" w:rsidR="00E51A78" w:rsidRPr="001B10BB" w:rsidRDefault="00E51A78" w:rsidP="00534B63">
                            <w:pPr>
                              <w:rPr>
                                <w:rFonts w:ascii="ＭＳ Ｐ明朝" w:eastAsia="ＭＳ Ｐ明朝" w:hAnsi="ＭＳ Ｐ明朝"/>
                                <w:b/>
                                <w:bCs/>
                              </w:rPr>
                            </w:pPr>
                            <w:r w:rsidRPr="001B10BB">
                              <w:rPr>
                                <w:rFonts w:ascii="ＭＳ Ｐ明朝" w:eastAsia="ＭＳ Ｐ明朝" w:hAnsi="ＭＳ Ｐ明朝" w:hint="eastAsia"/>
                                <w:b/>
                                <w:bCs/>
                              </w:rPr>
                              <w:t>すべての人が住み慣れた地域で安心して暮らすためには、格差や偏見のない認め合い</w:t>
                            </w:r>
                            <w:r w:rsidR="00F110FC">
                              <w:rPr>
                                <w:rFonts w:ascii="ＭＳ Ｐ明朝" w:eastAsia="ＭＳ Ｐ明朝" w:hAnsi="ＭＳ Ｐ明朝" w:hint="eastAsia"/>
                                <w:b/>
                                <w:bCs/>
                              </w:rPr>
                              <w:t>の</w:t>
                            </w:r>
                            <w:r w:rsidRPr="001B10BB">
                              <w:rPr>
                                <w:rFonts w:ascii="ＭＳ Ｐ明朝" w:eastAsia="ＭＳ Ｐ明朝" w:hAnsi="ＭＳ Ｐ明朝" w:hint="eastAsia"/>
                                <w:b/>
                                <w:bCs/>
                              </w:rPr>
                              <w:t>社会が必要です。共に生きるという視点</w:t>
                            </w:r>
                            <w:r w:rsidR="00DC39BB">
                              <w:rPr>
                                <w:rFonts w:ascii="ＭＳ Ｐ明朝" w:eastAsia="ＭＳ Ｐ明朝" w:hAnsi="ＭＳ Ｐ明朝" w:hint="eastAsia"/>
                                <w:b/>
                                <w:bCs/>
                              </w:rPr>
                              <w:t>を</w:t>
                            </w:r>
                            <w:r w:rsidRPr="001B10BB">
                              <w:rPr>
                                <w:rFonts w:ascii="ＭＳ Ｐ明朝" w:eastAsia="ＭＳ Ｐ明朝" w:hAnsi="ＭＳ Ｐ明朝" w:hint="eastAsia"/>
                                <w:b/>
                                <w:bCs/>
                              </w:rPr>
                              <w:t>さらに重視</w:t>
                            </w:r>
                            <w:r w:rsidR="00DC39BB">
                              <w:rPr>
                                <w:rFonts w:ascii="ＭＳ Ｐ明朝" w:eastAsia="ＭＳ Ｐ明朝" w:hAnsi="ＭＳ Ｐ明朝" w:hint="eastAsia"/>
                                <w:b/>
                                <w:bCs/>
                              </w:rPr>
                              <w:t>し</w:t>
                            </w:r>
                            <w:r w:rsidRPr="001B10BB">
                              <w:rPr>
                                <w:rFonts w:ascii="ＭＳ Ｐ明朝" w:eastAsia="ＭＳ Ｐ明朝" w:hAnsi="ＭＳ Ｐ明朝" w:hint="eastAsia"/>
                                <w:b/>
                                <w:bCs/>
                              </w:rPr>
                              <w:t>、人と人のつながり、人と地域のつながり、支え合う地域づくりを</w:t>
                            </w:r>
                            <w:r w:rsidR="00DC39BB">
                              <w:rPr>
                                <w:rFonts w:ascii="ＭＳ Ｐ明朝" w:eastAsia="ＭＳ Ｐ明朝" w:hAnsi="ＭＳ Ｐ明朝" w:hint="eastAsia"/>
                                <w:b/>
                                <w:bCs/>
                              </w:rPr>
                              <w:t>進めていきます。す。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4C2F7" id="正方形/長方形 9" o:spid="_x0000_s1035" style="position:absolute;left:0;text-align:left;margin-left:178.8pt;margin-top:11.4pt;width:144.75pt;height:16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" fillcolor="window" strokecolor="black [3213]" strokeweight="1pt">
                <v:textbox>
                  <w:txbxContent>
                    <w:p w14:paraId="128DADA4" w14:textId="5B443102" w:rsidR="00E51A78" w:rsidRPr="00E51A78" w:rsidRDefault="00E51A78" w:rsidP="00E51A78">
                      <w:pPr>
                        <w:jc w:val="center"/>
                        <w:rPr>
                          <w:rFonts w:ascii="BIZ UDPゴシック" w:eastAsia="BIZ UDPゴシック" w:hAnsi="BIZ UDPゴシック"/>
                          <w:b/>
                          <w:bCs/>
                          <w:sz w:val="24"/>
                          <w:szCs w:val="24"/>
                        </w:rPr>
                      </w:pPr>
                      <w:r w:rsidRPr="00E51A78">
                        <w:rPr>
                          <w:rFonts w:ascii="BIZ UDPゴシック" w:eastAsia="BIZ UDPゴシック" w:hAnsi="BIZ UDPゴシック" w:hint="eastAsia"/>
                          <w:b/>
                          <w:bCs/>
                          <w:sz w:val="24"/>
                          <w:szCs w:val="24"/>
                        </w:rPr>
                        <w:t>地域共生社会の実現</w:t>
                      </w:r>
                    </w:p>
                    <w:p w14:paraId="6219077F" w14:textId="6B34208A" w:rsidR="00E51A78" w:rsidRPr="001B10BB" w:rsidRDefault="00E51A78" w:rsidP="00534B63">
                      <w:pPr>
                        <w:rPr>
                          <w:rFonts w:ascii="ＭＳ Ｐ明朝" w:eastAsia="ＭＳ Ｐ明朝" w:hAnsi="ＭＳ Ｐ明朝"/>
                          <w:b/>
                          <w:bCs/>
                        </w:rPr>
                      </w:pPr>
                      <w:r w:rsidRPr="001B10BB">
                        <w:rPr>
                          <w:rFonts w:ascii="ＭＳ Ｐ明朝" w:eastAsia="ＭＳ Ｐ明朝" w:hAnsi="ＭＳ Ｐ明朝" w:hint="eastAsia"/>
                          <w:b/>
                          <w:bCs/>
                        </w:rPr>
                        <w:t>すべての人が住み慣れた地域で安心して暮らすためには、格差や偏見のない認め合い</w:t>
                      </w:r>
                      <w:r w:rsidR="00F110FC">
                        <w:rPr>
                          <w:rFonts w:ascii="ＭＳ Ｐ明朝" w:eastAsia="ＭＳ Ｐ明朝" w:hAnsi="ＭＳ Ｐ明朝" w:hint="eastAsia"/>
                          <w:b/>
                          <w:bCs/>
                        </w:rPr>
                        <w:t>の</w:t>
                      </w:r>
                      <w:r w:rsidRPr="001B10BB">
                        <w:rPr>
                          <w:rFonts w:ascii="ＭＳ Ｐ明朝" w:eastAsia="ＭＳ Ｐ明朝" w:hAnsi="ＭＳ Ｐ明朝" w:hint="eastAsia"/>
                          <w:b/>
                          <w:bCs/>
                        </w:rPr>
                        <w:t>社会が必要です。共に生きるという視点</w:t>
                      </w:r>
                      <w:r w:rsidR="00DC39BB">
                        <w:rPr>
                          <w:rFonts w:ascii="ＭＳ Ｐ明朝" w:eastAsia="ＭＳ Ｐ明朝" w:hAnsi="ＭＳ Ｐ明朝" w:hint="eastAsia"/>
                          <w:b/>
                          <w:bCs/>
                        </w:rPr>
                        <w:t>を</w:t>
                      </w:r>
                      <w:r w:rsidRPr="001B10BB">
                        <w:rPr>
                          <w:rFonts w:ascii="ＭＳ Ｐ明朝" w:eastAsia="ＭＳ Ｐ明朝" w:hAnsi="ＭＳ Ｐ明朝" w:hint="eastAsia"/>
                          <w:b/>
                          <w:bCs/>
                        </w:rPr>
                        <w:t>さらに重視</w:t>
                      </w:r>
                      <w:r w:rsidR="00DC39BB">
                        <w:rPr>
                          <w:rFonts w:ascii="ＭＳ Ｐ明朝" w:eastAsia="ＭＳ Ｐ明朝" w:hAnsi="ＭＳ Ｐ明朝" w:hint="eastAsia"/>
                          <w:b/>
                          <w:bCs/>
                        </w:rPr>
                        <w:t>し</w:t>
                      </w:r>
                      <w:r w:rsidRPr="001B10BB">
                        <w:rPr>
                          <w:rFonts w:ascii="ＭＳ Ｐ明朝" w:eastAsia="ＭＳ Ｐ明朝" w:hAnsi="ＭＳ Ｐ明朝" w:hint="eastAsia"/>
                          <w:b/>
                          <w:bCs/>
                        </w:rPr>
                        <w:t>、人と人のつながり、人と地域のつながり、支え合う地域づくりを</w:t>
                      </w:r>
                      <w:r w:rsidR="00DC39BB">
                        <w:rPr>
                          <w:rFonts w:ascii="ＭＳ Ｐ明朝" w:eastAsia="ＭＳ Ｐ明朝" w:hAnsi="ＭＳ Ｐ明朝" w:hint="eastAsia"/>
                          <w:b/>
                          <w:bCs/>
                        </w:rPr>
                        <w:t>進めていきます。す。</w:t>
                      </w:r>
                    </w:p>
                  </w:txbxContent>
                </v:textbox>
                <w10:wrap anchorx="margin"/>
              </v:rect>
            </w:pict>
          </mc:Fallback>
        </mc:AlternateContent>
      </w:r>
      <w:r w:rsidR="00534B63">
        <w:rPr>
          <w:rFonts w:ascii="ＭＳ Ｐ明朝" w:eastAsia="ＭＳ Ｐ明朝" w:hAnsi="ＭＳ Ｐ明朝"/>
          <w:noProof/>
          <w:sz w:val="22"/>
        </w:rPr>
        <mc:AlternateContent>
          <mc:Choice Requires="wps">
            <w:drawing>
              <wp:anchor distT="0" distB="0" distL="114300" distR="114300" simplePos="0" relativeHeight="251674624" behindDoc="0" locked="0" layoutInCell="1" allowOverlap="1" wp14:anchorId="56306EB8" wp14:editId="65B5AF4C">
                <wp:simplePos x="0" y="0"/>
                <wp:positionH relativeFrom="margin">
                  <wp:posOffset>-177165</wp:posOffset>
                </wp:positionH>
                <wp:positionV relativeFrom="paragraph">
                  <wp:posOffset>154305</wp:posOffset>
                </wp:positionV>
                <wp:extent cx="2295525" cy="21145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2295525" cy="2114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762BF6" w14:textId="5918299E" w:rsidR="008F5756" w:rsidRPr="00E51A78" w:rsidRDefault="008F5756" w:rsidP="008F5756">
                            <w:pPr>
                              <w:rPr>
                                <w:rFonts w:ascii="BIZ UDPゴシック" w:eastAsia="BIZ UDPゴシック" w:hAnsi="BIZ UDPゴシック"/>
                                <w:b/>
                                <w:bCs/>
                                <w:sz w:val="24"/>
                                <w:szCs w:val="24"/>
                              </w:rPr>
                            </w:pPr>
                            <w:r w:rsidRPr="00E51A78">
                              <w:rPr>
                                <w:rFonts w:ascii="BIZ UDPゴシック" w:eastAsia="BIZ UDPゴシック" w:hAnsi="BIZ UDPゴシック"/>
                                <w:b/>
                                <w:bCs/>
                                <w:sz w:val="24"/>
                                <w:szCs w:val="24"/>
                              </w:rPr>
                              <w:t>Well－being</w:t>
                            </w:r>
                            <w:r w:rsidRPr="00E51A78">
                              <w:rPr>
                                <w:rFonts w:ascii="BIZ UDPゴシック" w:eastAsia="BIZ UDPゴシック" w:hAnsi="BIZ UDPゴシック" w:hint="eastAsia"/>
                                <w:b/>
                                <w:bCs/>
                                <w:sz w:val="24"/>
                                <w:szCs w:val="24"/>
                              </w:rPr>
                              <w:t>なまちづくり</w:t>
                            </w:r>
                          </w:p>
                          <w:p w14:paraId="0F016952" w14:textId="347E3E1E" w:rsidR="008F5756" w:rsidRPr="001B10BB" w:rsidRDefault="008F5756" w:rsidP="00534B63">
                            <w:pPr>
                              <w:rPr>
                                <w:rFonts w:ascii="ＭＳ Ｐ明朝" w:eastAsia="ＭＳ Ｐ明朝" w:hAnsi="ＭＳ Ｐ明朝"/>
                                <w:b/>
                                <w:bCs/>
                              </w:rPr>
                            </w:pPr>
                            <w:r w:rsidRPr="001B10BB">
                              <w:rPr>
                                <w:rFonts w:ascii="ＭＳ Ｐ明朝" w:eastAsia="ＭＳ Ｐ明朝" w:hAnsi="ＭＳ Ｐ明朝" w:hint="eastAsia"/>
                                <w:b/>
                                <w:bCs/>
                              </w:rPr>
                              <w:t>コロナ禍・物価高騰・自然災害等により暮らしが変動した経緯から、幸福が実感でき、健康な日々が送れること、その状態が続いていくことの大切さを再認識し、</w:t>
                            </w:r>
                            <w:r w:rsidR="00E51A78" w:rsidRPr="001B10BB">
                              <w:rPr>
                                <w:rFonts w:ascii="ＭＳ Ｐ明朝" w:eastAsia="ＭＳ Ｐ明朝" w:hAnsi="ＭＳ Ｐ明朝" w:hint="eastAsia"/>
                                <w:b/>
                                <w:bCs/>
                              </w:rPr>
                              <w:t>心身と社会が健康で幸福な状態が継続することを示す「</w:t>
                            </w:r>
                            <w:r w:rsidR="00E51A78" w:rsidRPr="001B10BB">
                              <w:rPr>
                                <w:rFonts w:ascii="ＭＳ Ｐ明朝" w:eastAsia="ＭＳ Ｐ明朝" w:hAnsi="ＭＳ Ｐ明朝"/>
                                <w:b/>
                                <w:bCs/>
                              </w:rPr>
                              <w:t>Well－being</w:t>
                            </w:r>
                            <w:r w:rsidR="00E51A78" w:rsidRPr="001B10BB">
                              <w:rPr>
                                <w:rFonts w:ascii="ＭＳ Ｐ明朝" w:eastAsia="ＭＳ Ｐ明朝" w:hAnsi="ＭＳ Ｐ明朝" w:hint="eastAsia"/>
                                <w:b/>
                                <w:bCs/>
                              </w:rPr>
                              <w:t>」を活用し、</w:t>
                            </w:r>
                            <w:r w:rsidR="00E51A78" w:rsidRPr="001B10BB">
                              <w:rPr>
                                <w:rFonts w:ascii="ＭＳ Ｐ明朝" w:eastAsia="ＭＳ Ｐ明朝" w:hAnsi="ＭＳ Ｐ明朝"/>
                                <w:b/>
                                <w:bCs/>
                              </w:rPr>
                              <w:t>Well－being</w:t>
                            </w:r>
                            <w:r w:rsidR="00E51A78" w:rsidRPr="001B10BB">
                              <w:rPr>
                                <w:rFonts w:ascii="ＭＳ Ｐ明朝" w:eastAsia="ＭＳ Ｐ明朝" w:hAnsi="ＭＳ Ｐ明朝" w:hint="eastAsia"/>
                                <w:b/>
                                <w:bCs/>
                              </w:rPr>
                              <w:t>なまちづくりを進めていきます。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06EB8" id="正方形/長方形 8" o:spid="_x0000_s1036" style="position:absolute;left:0;text-align:left;margin-left:-13.95pt;margin-top:12.15pt;width:180.75pt;height:16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" fillcolor="white [3201]" strokecolor="black [3213]" strokeweight="1pt">
                <v:textbox>
                  <w:txbxContent>
                    <w:p w14:paraId="08762BF6" w14:textId="5918299E" w:rsidR="008F5756" w:rsidRPr="00E51A78" w:rsidRDefault="008F5756" w:rsidP="008F5756">
                      <w:pPr>
                        <w:rPr>
                          <w:rFonts w:ascii="BIZ UDPゴシック" w:eastAsia="BIZ UDPゴシック" w:hAnsi="BIZ UDPゴシック"/>
                          <w:b/>
                          <w:bCs/>
                          <w:sz w:val="24"/>
                          <w:szCs w:val="24"/>
                        </w:rPr>
                      </w:pPr>
                      <w:r w:rsidRPr="00E51A78">
                        <w:rPr>
                          <w:rFonts w:ascii="BIZ UDPゴシック" w:eastAsia="BIZ UDPゴシック" w:hAnsi="BIZ UDPゴシック"/>
                          <w:b/>
                          <w:bCs/>
                          <w:sz w:val="24"/>
                          <w:szCs w:val="24"/>
                        </w:rPr>
                        <w:t>Well－being</w:t>
                      </w:r>
                      <w:r w:rsidRPr="00E51A78">
                        <w:rPr>
                          <w:rFonts w:ascii="BIZ UDPゴシック" w:eastAsia="BIZ UDPゴシック" w:hAnsi="BIZ UDPゴシック" w:hint="eastAsia"/>
                          <w:b/>
                          <w:bCs/>
                          <w:sz w:val="24"/>
                          <w:szCs w:val="24"/>
                        </w:rPr>
                        <w:t>なまちづくり</w:t>
                      </w:r>
                    </w:p>
                    <w:p w14:paraId="0F016952" w14:textId="347E3E1E" w:rsidR="008F5756" w:rsidRPr="001B10BB" w:rsidRDefault="008F5756" w:rsidP="00534B63">
                      <w:pPr>
                        <w:rPr>
                          <w:rFonts w:ascii="ＭＳ Ｐ明朝" w:eastAsia="ＭＳ Ｐ明朝" w:hAnsi="ＭＳ Ｐ明朝"/>
                          <w:b/>
                          <w:bCs/>
                        </w:rPr>
                      </w:pPr>
                      <w:r w:rsidRPr="001B10BB">
                        <w:rPr>
                          <w:rFonts w:ascii="ＭＳ Ｐ明朝" w:eastAsia="ＭＳ Ｐ明朝" w:hAnsi="ＭＳ Ｐ明朝" w:hint="eastAsia"/>
                          <w:b/>
                          <w:bCs/>
                        </w:rPr>
                        <w:t>コロナ禍・物価高騰・自然災害等により暮らしが変動した経緯から、幸福が実感でき、健康な日々が送れること、その状態が続いていくことの大切さを再認識し、</w:t>
                      </w:r>
                      <w:r w:rsidR="00E51A78" w:rsidRPr="001B10BB">
                        <w:rPr>
                          <w:rFonts w:ascii="ＭＳ Ｐ明朝" w:eastAsia="ＭＳ Ｐ明朝" w:hAnsi="ＭＳ Ｐ明朝" w:hint="eastAsia"/>
                          <w:b/>
                          <w:bCs/>
                        </w:rPr>
                        <w:t>心身と社会が健康で幸福な状態が継続することを示す「</w:t>
                      </w:r>
                      <w:r w:rsidR="00E51A78" w:rsidRPr="001B10BB">
                        <w:rPr>
                          <w:rFonts w:ascii="ＭＳ Ｐ明朝" w:eastAsia="ＭＳ Ｐ明朝" w:hAnsi="ＭＳ Ｐ明朝"/>
                          <w:b/>
                          <w:bCs/>
                        </w:rPr>
                        <w:t>Well－being</w:t>
                      </w:r>
                      <w:r w:rsidR="00E51A78" w:rsidRPr="001B10BB">
                        <w:rPr>
                          <w:rFonts w:ascii="ＭＳ Ｐ明朝" w:eastAsia="ＭＳ Ｐ明朝" w:hAnsi="ＭＳ Ｐ明朝" w:hint="eastAsia"/>
                          <w:b/>
                          <w:bCs/>
                        </w:rPr>
                        <w:t>」を活用し、</w:t>
                      </w:r>
                      <w:r w:rsidR="00E51A78" w:rsidRPr="001B10BB">
                        <w:rPr>
                          <w:rFonts w:ascii="ＭＳ Ｐ明朝" w:eastAsia="ＭＳ Ｐ明朝" w:hAnsi="ＭＳ Ｐ明朝"/>
                          <w:b/>
                          <w:bCs/>
                        </w:rPr>
                        <w:t>Well－being</w:t>
                      </w:r>
                      <w:r w:rsidR="00E51A78" w:rsidRPr="001B10BB">
                        <w:rPr>
                          <w:rFonts w:ascii="ＭＳ Ｐ明朝" w:eastAsia="ＭＳ Ｐ明朝" w:hAnsi="ＭＳ Ｐ明朝" w:hint="eastAsia"/>
                          <w:b/>
                          <w:bCs/>
                        </w:rPr>
                        <w:t>なまちづくりを進めていきます。</w:t>
                      </w:r>
                    </w:p>
                  </w:txbxContent>
                </v:textbox>
                <w10:wrap anchorx="margin"/>
              </v:rect>
            </w:pict>
          </mc:Fallback>
        </mc:AlternateContent>
      </w:r>
      <w:r w:rsidR="00195C57">
        <w:rPr>
          <w:rFonts w:ascii="ＭＳ Ｐ明朝" w:eastAsia="ＭＳ Ｐ明朝" w:hAnsi="ＭＳ Ｐ明朝"/>
          <w:noProof/>
          <w:sz w:val="22"/>
        </w:rPr>
        <mc:AlternateContent>
          <mc:Choice Requires="wps">
            <w:drawing>
              <wp:anchor distT="0" distB="0" distL="114300" distR="114300" simplePos="0" relativeHeight="251678720" behindDoc="0" locked="0" layoutInCell="1" allowOverlap="1" wp14:anchorId="2D90C7AA" wp14:editId="0CC156B2">
                <wp:simplePos x="0" y="0"/>
                <wp:positionH relativeFrom="column">
                  <wp:posOffset>4280535</wp:posOffset>
                </wp:positionH>
                <wp:positionV relativeFrom="paragraph">
                  <wp:posOffset>154305</wp:posOffset>
                </wp:positionV>
                <wp:extent cx="1943100" cy="21050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43100" cy="2105025"/>
                        </a:xfrm>
                        <a:prstGeom prst="rect">
                          <a:avLst/>
                        </a:prstGeom>
                        <a:solidFill>
                          <a:sysClr val="window" lastClr="FFFFFF"/>
                        </a:solidFill>
                        <a:ln w="12700" cap="flat" cmpd="sng" algn="ctr">
                          <a:solidFill>
                            <a:schemeClr val="tx1"/>
                          </a:solidFill>
                          <a:prstDash val="solid"/>
                          <a:miter lim="800000"/>
                        </a:ln>
                        <a:effectLst/>
                      </wps:spPr>
                      <wps:txbx>
                        <w:txbxContent>
                          <w:p w14:paraId="3F78F2E3" w14:textId="77777777" w:rsidR="00195C57" w:rsidRPr="00534B63" w:rsidRDefault="00195C57" w:rsidP="00195C57">
                            <w:pPr>
                              <w:jc w:val="center"/>
                              <w:rPr>
                                <w:rFonts w:ascii="BIZ UDPゴシック" w:eastAsia="BIZ UDPゴシック" w:hAnsi="BIZ UDPゴシック"/>
                                <w:b/>
                                <w:bCs/>
                                <w:sz w:val="24"/>
                                <w:szCs w:val="24"/>
                              </w:rPr>
                            </w:pPr>
                            <w:r w:rsidRPr="00534B63">
                              <w:rPr>
                                <w:rFonts w:ascii="BIZ UDPゴシック" w:eastAsia="BIZ UDPゴシック" w:hAnsi="BIZ UDPゴシック" w:hint="eastAsia"/>
                                <w:b/>
                                <w:bCs/>
                                <w:sz w:val="24"/>
                                <w:szCs w:val="24"/>
                              </w:rPr>
                              <w:t>スポーツを活用したまち</w:t>
                            </w:r>
                          </w:p>
                          <w:p w14:paraId="24D1EDE7" w14:textId="34E4901A" w:rsidR="00195C57" w:rsidRPr="00534B63" w:rsidRDefault="00195C57" w:rsidP="00195C57">
                            <w:pPr>
                              <w:ind w:firstLineChars="50" w:firstLine="120"/>
                              <w:rPr>
                                <w:rFonts w:ascii="BIZ UDPゴシック" w:eastAsia="BIZ UDPゴシック" w:hAnsi="BIZ UDPゴシック"/>
                                <w:b/>
                                <w:bCs/>
                                <w:sz w:val="24"/>
                                <w:szCs w:val="24"/>
                              </w:rPr>
                            </w:pPr>
                            <w:r w:rsidRPr="00534B63">
                              <w:rPr>
                                <w:rFonts w:ascii="BIZ UDPゴシック" w:eastAsia="BIZ UDPゴシック" w:hAnsi="BIZ UDPゴシック" w:hint="eastAsia"/>
                                <w:b/>
                                <w:bCs/>
                                <w:sz w:val="24"/>
                                <w:szCs w:val="24"/>
                              </w:rPr>
                              <w:t>づくり</w:t>
                            </w:r>
                          </w:p>
                          <w:p w14:paraId="4E4C94C5" w14:textId="07483296" w:rsidR="00195C57" w:rsidRPr="001B10BB" w:rsidRDefault="00195C57" w:rsidP="00534B63">
                            <w:pPr>
                              <w:rPr>
                                <w:rFonts w:ascii="ＭＳ Ｐ明朝" w:eastAsia="ＭＳ Ｐ明朝" w:hAnsi="ＭＳ Ｐ明朝"/>
                                <w:b/>
                                <w:bCs/>
                                <w:szCs w:val="21"/>
                              </w:rPr>
                            </w:pPr>
                            <w:r w:rsidRPr="001B10BB">
                              <w:rPr>
                                <w:rFonts w:ascii="ＭＳ Ｐ明朝" w:eastAsia="ＭＳ Ｐ明朝" w:hAnsi="ＭＳ Ｐ明朝" w:hint="eastAsia"/>
                                <w:b/>
                                <w:bCs/>
                                <w:szCs w:val="21"/>
                              </w:rPr>
                              <w:t>日常で体を動かす様々なことをスポーツととらえ、健康の喜び、元気が活気につながるまちづくりを目指していきます。スポーツと健康、スポーツと観光、スポーツと交流など多くの場面でスポーツを活用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0C7AA" id="正方形/長方形 10" o:spid="_x0000_s1038" style="position:absolute;left:0;text-align:left;margin-left:337.05pt;margin-top:12.15pt;width:153pt;height:16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" fillcolor="window" strokecolor="black [3213]" strokeweight="1pt">
                <v:textbox>
                  <w:txbxContent>
                    <w:p w14:paraId="3F78F2E3" w14:textId="77777777" w:rsidR="00195C57" w:rsidRPr="00534B63" w:rsidRDefault="00195C57" w:rsidP="00195C57">
                      <w:pPr>
                        <w:jc w:val="center"/>
                        <w:rPr>
                          <w:rFonts w:ascii="BIZ UDPゴシック" w:eastAsia="BIZ UDPゴシック" w:hAnsi="BIZ UDPゴシック"/>
                          <w:b/>
                          <w:bCs/>
                          <w:sz w:val="24"/>
                          <w:szCs w:val="24"/>
                        </w:rPr>
                      </w:pPr>
                      <w:r w:rsidRPr="00534B63">
                        <w:rPr>
                          <w:rFonts w:ascii="BIZ UDPゴシック" w:eastAsia="BIZ UDPゴシック" w:hAnsi="BIZ UDPゴシック" w:hint="eastAsia"/>
                          <w:b/>
                          <w:bCs/>
                          <w:sz w:val="24"/>
                          <w:szCs w:val="24"/>
                        </w:rPr>
                        <w:t>スポーツを活用したまち</w:t>
                      </w:r>
                    </w:p>
                    <w:p w14:paraId="24D1EDE7" w14:textId="34E4901A" w:rsidR="00195C57" w:rsidRPr="00534B63" w:rsidRDefault="00195C57" w:rsidP="00195C57">
                      <w:pPr>
                        <w:ind w:firstLineChars="50" w:firstLine="120"/>
                        <w:rPr>
                          <w:rFonts w:ascii="BIZ UDPゴシック" w:eastAsia="BIZ UDPゴシック" w:hAnsi="BIZ UDPゴシック"/>
                          <w:b/>
                          <w:bCs/>
                          <w:sz w:val="24"/>
                          <w:szCs w:val="24"/>
                        </w:rPr>
                      </w:pPr>
                      <w:r w:rsidRPr="00534B63">
                        <w:rPr>
                          <w:rFonts w:ascii="BIZ UDPゴシック" w:eastAsia="BIZ UDPゴシック" w:hAnsi="BIZ UDPゴシック" w:hint="eastAsia"/>
                          <w:b/>
                          <w:bCs/>
                          <w:sz w:val="24"/>
                          <w:szCs w:val="24"/>
                        </w:rPr>
                        <w:t>づくり</w:t>
                      </w:r>
                    </w:p>
                    <w:p w14:paraId="4E4C94C5" w14:textId="07483296" w:rsidR="00195C57" w:rsidRPr="001B10BB" w:rsidRDefault="00195C57" w:rsidP="00534B63">
                      <w:pPr>
                        <w:rPr>
                          <w:rFonts w:ascii="ＭＳ Ｐ明朝" w:eastAsia="ＭＳ Ｐ明朝" w:hAnsi="ＭＳ Ｐ明朝"/>
                          <w:b/>
                          <w:bCs/>
                          <w:szCs w:val="21"/>
                        </w:rPr>
                      </w:pPr>
                      <w:r w:rsidRPr="001B10BB">
                        <w:rPr>
                          <w:rFonts w:ascii="ＭＳ Ｐ明朝" w:eastAsia="ＭＳ Ｐ明朝" w:hAnsi="ＭＳ Ｐ明朝" w:hint="eastAsia"/>
                          <w:b/>
                          <w:bCs/>
                          <w:szCs w:val="21"/>
                        </w:rPr>
                        <w:t>日常で体を動かす様々なことをスポーツととらえ、健康の喜び、元気が活気につながるまちづくりを目指していきます。スポーツと健康、スポーツと観光、スポーツと交流など多くの場面でスポーツを活用していきます。</w:t>
                      </w:r>
                    </w:p>
                  </w:txbxContent>
                </v:textbox>
              </v:rect>
            </w:pict>
          </mc:Fallback>
        </mc:AlternateContent>
      </w:r>
    </w:p>
    <w:p w14:paraId="76C66D51" w14:textId="4AC226D5" w:rsidR="000F1CF3" w:rsidRDefault="000F1CF3" w:rsidP="000F1CF3">
      <w:pPr>
        <w:rPr>
          <w:rFonts w:ascii="ＭＳ Ｐ明朝" w:eastAsia="ＭＳ Ｐ明朝" w:hAnsi="ＭＳ Ｐ明朝"/>
          <w:sz w:val="22"/>
        </w:rPr>
      </w:pPr>
    </w:p>
    <w:p w14:paraId="355CAC5F" w14:textId="77777777" w:rsidR="000F1CF3" w:rsidRDefault="000F1CF3" w:rsidP="000F1CF3">
      <w:pPr>
        <w:rPr>
          <w:rFonts w:ascii="ＭＳ Ｐ明朝" w:eastAsia="ＭＳ Ｐ明朝" w:hAnsi="ＭＳ Ｐ明朝"/>
          <w:sz w:val="22"/>
        </w:rPr>
      </w:pPr>
    </w:p>
    <w:p w14:paraId="3F4D7A60" w14:textId="77777777" w:rsidR="000F1CF3" w:rsidRDefault="000F1CF3" w:rsidP="000F1CF3">
      <w:pPr>
        <w:rPr>
          <w:rFonts w:ascii="ＭＳ Ｐ明朝" w:eastAsia="ＭＳ Ｐ明朝" w:hAnsi="ＭＳ Ｐ明朝"/>
          <w:sz w:val="22"/>
        </w:rPr>
      </w:pPr>
    </w:p>
    <w:p w14:paraId="5711D571" w14:textId="318B2AE6" w:rsidR="00BE471E" w:rsidRDefault="00BE471E" w:rsidP="00C55666">
      <w:pPr>
        <w:ind w:left="240" w:hangingChars="100" w:hanging="240"/>
        <w:rPr>
          <w:rFonts w:ascii="HGSｺﾞｼｯｸM" w:eastAsia="HGSｺﾞｼｯｸM" w:hAnsi="ＭＳ Ｐ明朝"/>
          <w:sz w:val="24"/>
          <w:szCs w:val="24"/>
        </w:rPr>
      </w:pPr>
    </w:p>
    <w:p w14:paraId="42F97798" w14:textId="776DEB57" w:rsidR="00964052" w:rsidRDefault="00964052" w:rsidP="00C55666">
      <w:pPr>
        <w:ind w:left="240" w:hangingChars="100" w:hanging="240"/>
        <w:rPr>
          <w:rFonts w:ascii="HGSｺﾞｼｯｸM" w:eastAsia="HGSｺﾞｼｯｸM" w:hAnsi="ＭＳ Ｐ明朝"/>
          <w:sz w:val="24"/>
          <w:szCs w:val="24"/>
        </w:rPr>
      </w:pPr>
    </w:p>
    <w:p w14:paraId="4EEA62BD" w14:textId="10DAC980" w:rsidR="00964052" w:rsidRDefault="00964052" w:rsidP="00C55666">
      <w:pPr>
        <w:ind w:left="240" w:hangingChars="100" w:hanging="240"/>
        <w:rPr>
          <w:rFonts w:ascii="HGSｺﾞｼｯｸM" w:eastAsia="HGSｺﾞｼｯｸM" w:hAnsi="ＭＳ Ｐ明朝"/>
          <w:sz w:val="24"/>
          <w:szCs w:val="24"/>
        </w:rPr>
      </w:pPr>
    </w:p>
    <w:p w14:paraId="3470E900" w14:textId="6AA77300" w:rsidR="00964052" w:rsidRDefault="00964052" w:rsidP="00C55666">
      <w:pPr>
        <w:ind w:left="240" w:hangingChars="100" w:hanging="240"/>
        <w:rPr>
          <w:rFonts w:ascii="HGSｺﾞｼｯｸM" w:eastAsia="HGSｺﾞｼｯｸM" w:hAnsi="ＭＳ Ｐ明朝"/>
          <w:sz w:val="24"/>
          <w:szCs w:val="24"/>
        </w:rPr>
      </w:pPr>
    </w:p>
    <w:p w14:paraId="34F3A436" w14:textId="164152E8" w:rsidR="00964052" w:rsidRDefault="00964052" w:rsidP="00C55666">
      <w:pPr>
        <w:ind w:left="240" w:hangingChars="100" w:hanging="240"/>
        <w:rPr>
          <w:rFonts w:ascii="HGSｺﾞｼｯｸM" w:eastAsia="HGSｺﾞｼｯｸM" w:hAnsi="ＭＳ Ｐ明朝"/>
          <w:sz w:val="24"/>
          <w:szCs w:val="24"/>
        </w:rPr>
      </w:pPr>
    </w:p>
    <w:sectPr w:rsidR="00964052" w:rsidSect="00166FB3">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E2300"/>
    <w:multiLevelType w:val="hybridMultilevel"/>
    <w:tmpl w:val="3B9083B0"/>
    <w:lvl w:ilvl="0" w:tplc="62B89E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98228A1"/>
    <w:multiLevelType w:val="hybridMultilevel"/>
    <w:tmpl w:val="30C68950"/>
    <w:lvl w:ilvl="0" w:tplc="87D809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9E9449A"/>
    <w:multiLevelType w:val="hybridMultilevel"/>
    <w:tmpl w:val="86C49C20"/>
    <w:lvl w:ilvl="0" w:tplc="C7A82F7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CA"/>
    <w:rsid w:val="00040165"/>
    <w:rsid w:val="000F1CF3"/>
    <w:rsid w:val="00166FB3"/>
    <w:rsid w:val="001742CE"/>
    <w:rsid w:val="00195C57"/>
    <w:rsid w:val="001B10BB"/>
    <w:rsid w:val="00534B63"/>
    <w:rsid w:val="00587D31"/>
    <w:rsid w:val="00782264"/>
    <w:rsid w:val="008174AD"/>
    <w:rsid w:val="00836408"/>
    <w:rsid w:val="008C2230"/>
    <w:rsid w:val="008D05DA"/>
    <w:rsid w:val="008F5756"/>
    <w:rsid w:val="00964052"/>
    <w:rsid w:val="00BD2822"/>
    <w:rsid w:val="00BE471E"/>
    <w:rsid w:val="00C12E3C"/>
    <w:rsid w:val="00C55666"/>
    <w:rsid w:val="00D32923"/>
    <w:rsid w:val="00D45A88"/>
    <w:rsid w:val="00DA16E3"/>
    <w:rsid w:val="00DA74E4"/>
    <w:rsid w:val="00DC39BB"/>
    <w:rsid w:val="00DE3FF3"/>
    <w:rsid w:val="00DE56CA"/>
    <w:rsid w:val="00E51A78"/>
    <w:rsid w:val="00E77758"/>
    <w:rsid w:val="00F11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18D585"/>
  <w15:chartTrackingRefBased/>
  <w15:docId w15:val="{A4BEEF0D-8234-4B49-8E46-976B2CFA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FB3"/>
    <w:pPr>
      <w:ind w:leftChars="400" w:left="840"/>
    </w:pPr>
  </w:style>
  <w:style w:type="character" w:styleId="a4">
    <w:name w:val="Hyperlink"/>
    <w:basedOn w:val="a0"/>
    <w:uiPriority w:val="99"/>
    <w:unhideWhenUsed/>
    <w:rsid w:val="00782264"/>
    <w:rPr>
      <w:color w:val="0563C1" w:themeColor="hyperlink"/>
      <w:u w:val="single"/>
    </w:rPr>
  </w:style>
  <w:style w:type="character" w:styleId="a5">
    <w:name w:val="Unresolved Mention"/>
    <w:basedOn w:val="a0"/>
    <w:uiPriority w:val="99"/>
    <w:semiHidden/>
    <w:unhideWhenUsed/>
    <w:rsid w:val="00782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wn.ogawara.miyagi.j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一正</dc:creator>
  <cp:keywords/>
  <dc:description/>
  <cp:lastModifiedBy>長谷川　一正</cp:lastModifiedBy>
  <cp:revision>28</cp:revision>
  <cp:lastPrinted>2023-10-27T07:25:00Z</cp:lastPrinted>
  <dcterms:created xsi:type="dcterms:W3CDTF">2023-10-25T01:05:00Z</dcterms:created>
  <dcterms:modified xsi:type="dcterms:W3CDTF">2023-10-27T07:29:00Z</dcterms:modified>
</cp:coreProperties>
</file>