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29B11" w14:textId="16899365" w:rsidR="009536BC" w:rsidRPr="009536BC" w:rsidRDefault="009536BC" w:rsidP="00F24992">
      <w:pPr>
        <w:ind w:left="1648" w:right="400" w:hangingChars="700" w:hanging="1648"/>
        <w:jc w:val="center"/>
        <w:rPr>
          <w:rFonts w:asciiTheme="minorHAnsi" w:eastAsiaTheme="minorHAnsi" w:hAnsiTheme="minorHAnsi"/>
          <w:b/>
          <w:bCs/>
          <w:sz w:val="24"/>
          <w:szCs w:val="24"/>
          <w:bdr w:val="single" w:sz="4" w:space="0" w:color="auto"/>
        </w:rPr>
      </w:pPr>
      <w:r w:rsidRPr="009536BC">
        <w:rPr>
          <w:rFonts w:asciiTheme="minorHAnsi" w:eastAsiaTheme="minorHAnsi" w:hAnsiTheme="minorHAnsi" w:hint="eastAsia"/>
          <w:b/>
          <w:bCs/>
          <w:sz w:val="24"/>
          <w:szCs w:val="24"/>
        </w:rPr>
        <w:t>令和元年台風</w:t>
      </w:r>
      <w:r w:rsidR="00F773AB">
        <w:rPr>
          <w:rFonts w:asciiTheme="minorHAnsi" w:eastAsiaTheme="minorHAnsi" w:hAnsiTheme="minorHAnsi" w:hint="eastAsia"/>
          <w:b/>
          <w:bCs/>
          <w:sz w:val="24"/>
          <w:szCs w:val="24"/>
        </w:rPr>
        <w:t>第</w:t>
      </w:r>
      <w:r w:rsidRPr="009536BC">
        <w:rPr>
          <w:rFonts w:asciiTheme="minorHAnsi" w:eastAsiaTheme="minorHAnsi" w:hAnsiTheme="minorHAnsi" w:hint="eastAsia"/>
          <w:b/>
          <w:bCs/>
          <w:sz w:val="24"/>
          <w:szCs w:val="24"/>
        </w:rPr>
        <w:t>19号による固定資産税の被災代替</w:t>
      </w:r>
      <w:r w:rsidR="0086083A">
        <w:rPr>
          <w:rFonts w:asciiTheme="minorHAnsi" w:eastAsiaTheme="minorHAnsi" w:hAnsiTheme="minorHAnsi" w:hint="eastAsia"/>
          <w:b/>
          <w:bCs/>
          <w:sz w:val="24"/>
          <w:szCs w:val="24"/>
        </w:rPr>
        <w:t>償却資産特例</w:t>
      </w:r>
      <w:r w:rsidRPr="009536BC">
        <w:rPr>
          <w:rFonts w:asciiTheme="minorHAnsi" w:eastAsiaTheme="minorHAnsi" w:hAnsiTheme="minorHAnsi" w:hint="eastAsia"/>
          <w:b/>
          <w:bCs/>
          <w:sz w:val="24"/>
          <w:szCs w:val="24"/>
        </w:rPr>
        <w:t>について</w:t>
      </w:r>
    </w:p>
    <w:p w14:paraId="55628B42" w14:textId="08787A90" w:rsidR="009B249C" w:rsidRPr="009536BC" w:rsidRDefault="009B249C" w:rsidP="00F24992">
      <w:pPr>
        <w:ind w:left="1120" w:right="400" w:hangingChars="700" w:hanging="1120"/>
        <w:jc w:val="left"/>
        <w:rPr>
          <w:rFonts w:asciiTheme="minorHAnsi" w:eastAsiaTheme="minorHAnsi" w:hAnsiTheme="minorHAnsi"/>
          <w:sz w:val="16"/>
          <w:szCs w:val="16"/>
          <w:bdr w:val="single" w:sz="4" w:space="0" w:color="auto"/>
        </w:rPr>
      </w:pPr>
      <w:r w:rsidRPr="009536BC">
        <w:rPr>
          <w:rFonts w:asciiTheme="minorHAnsi" w:eastAsiaTheme="minorHAnsi" w:hAnsiTheme="minorHAnsi" w:hint="eastAsia"/>
          <w:sz w:val="16"/>
          <w:szCs w:val="16"/>
          <w:bdr w:val="single" w:sz="4" w:space="0" w:color="auto"/>
        </w:rPr>
        <w:t>●</w:t>
      </w:r>
      <w:r w:rsidRPr="009536BC">
        <w:rPr>
          <w:rFonts w:asciiTheme="minorHAnsi" w:eastAsiaTheme="minorHAnsi" w:hAnsiTheme="minorHAnsi" w:hint="eastAsia"/>
          <w:b/>
          <w:szCs w:val="21"/>
          <w:bdr w:val="single" w:sz="4" w:space="0" w:color="auto"/>
        </w:rPr>
        <w:t>特例の内容と適用要件</w:t>
      </w:r>
    </w:p>
    <w:p w14:paraId="6A4EE783" w14:textId="40B78C53" w:rsidR="009B249C" w:rsidRPr="007A3885" w:rsidRDefault="008F73A6" w:rsidP="00F24992">
      <w:pPr>
        <w:pStyle w:val="a3"/>
        <w:ind w:leftChars="0" w:left="4" w:right="400"/>
        <w:jc w:val="left"/>
        <w:rPr>
          <w:rFonts w:asciiTheme="minorHAnsi" w:eastAsiaTheme="minorHAnsi" w:hAnsiTheme="minorHAnsi"/>
          <w:b/>
          <w:szCs w:val="21"/>
        </w:rPr>
      </w:pPr>
      <w:r w:rsidRPr="007A3885">
        <w:rPr>
          <w:rFonts w:asciiTheme="minorHAnsi" w:eastAsiaTheme="minorHAnsi" w:hAnsiTheme="minorHAnsi" w:hint="eastAsia"/>
          <w:b/>
          <w:szCs w:val="21"/>
        </w:rPr>
        <w:t xml:space="preserve">１　</w:t>
      </w:r>
      <w:r w:rsidR="009B249C" w:rsidRPr="007A3885">
        <w:rPr>
          <w:rFonts w:asciiTheme="minorHAnsi" w:eastAsiaTheme="minorHAnsi" w:hAnsiTheme="minorHAnsi" w:hint="eastAsia"/>
          <w:b/>
          <w:szCs w:val="21"/>
        </w:rPr>
        <w:t>特例対象者</w:t>
      </w:r>
    </w:p>
    <w:p w14:paraId="7B7EB022" w14:textId="676E293F" w:rsidR="008F73A6" w:rsidRDefault="0086083A" w:rsidP="00F773AB">
      <w:pPr>
        <w:ind w:leftChars="200" w:left="630" w:right="400" w:hangingChars="100" w:hanging="210"/>
        <w:jc w:val="left"/>
        <w:rPr>
          <w:rFonts w:asciiTheme="minorHAnsi" w:eastAsiaTheme="minorHAnsi" w:hAnsiTheme="minorHAnsi"/>
          <w:szCs w:val="21"/>
        </w:rPr>
      </w:pPr>
      <w:r>
        <w:rPr>
          <w:rFonts w:asciiTheme="minorHAnsi" w:eastAsiaTheme="minorHAnsi" w:hAnsiTheme="minorHAnsi" w:hint="eastAsia"/>
          <w:szCs w:val="21"/>
        </w:rPr>
        <w:t>令和元年台風</w:t>
      </w:r>
      <w:r w:rsidR="00F773AB">
        <w:rPr>
          <w:rFonts w:asciiTheme="minorHAnsi" w:eastAsiaTheme="minorHAnsi" w:hAnsiTheme="minorHAnsi" w:hint="eastAsia"/>
          <w:szCs w:val="21"/>
        </w:rPr>
        <w:t>第</w:t>
      </w:r>
      <w:r>
        <w:rPr>
          <w:rFonts w:asciiTheme="minorHAnsi" w:eastAsiaTheme="minorHAnsi" w:hAnsiTheme="minorHAnsi" w:hint="eastAsia"/>
          <w:szCs w:val="21"/>
        </w:rPr>
        <w:t>19号により滅失または損壊した償却資産</w:t>
      </w:r>
      <w:r w:rsidR="009B249C" w:rsidRPr="007A3885">
        <w:rPr>
          <w:rFonts w:asciiTheme="minorHAnsi" w:eastAsiaTheme="minorHAnsi" w:hAnsiTheme="minorHAnsi" w:hint="eastAsia"/>
          <w:szCs w:val="21"/>
        </w:rPr>
        <w:t>の所有者</w:t>
      </w:r>
    </w:p>
    <w:p w14:paraId="6BDE573C" w14:textId="4F8CC0B3" w:rsidR="009B249C" w:rsidRPr="007A3885" w:rsidRDefault="00632B95" w:rsidP="00F24992">
      <w:pPr>
        <w:ind w:right="400"/>
        <w:jc w:val="left"/>
        <w:rPr>
          <w:rFonts w:asciiTheme="minorHAnsi" w:eastAsiaTheme="minorHAnsi" w:hAnsiTheme="minorHAnsi"/>
          <w:b/>
          <w:szCs w:val="21"/>
        </w:rPr>
      </w:pPr>
      <w:r>
        <w:rPr>
          <w:rFonts w:asciiTheme="minorHAnsi" w:eastAsiaTheme="minorHAnsi" w:hAnsiTheme="minorHAnsi" w:hint="eastAsia"/>
          <w:b/>
          <w:szCs w:val="21"/>
        </w:rPr>
        <w:t xml:space="preserve">２　</w:t>
      </w:r>
      <w:r w:rsidR="0086083A">
        <w:rPr>
          <w:rFonts w:asciiTheme="minorHAnsi" w:eastAsiaTheme="minorHAnsi" w:hAnsiTheme="minorHAnsi" w:hint="eastAsia"/>
          <w:b/>
          <w:szCs w:val="21"/>
        </w:rPr>
        <w:t>対象資産（代替償却資産）</w:t>
      </w:r>
    </w:p>
    <w:p w14:paraId="722A592E" w14:textId="778781D6" w:rsidR="009B249C" w:rsidRPr="007A3885" w:rsidRDefault="009B249C" w:rsidP="00F773AB">
      <w:pPr>
        <w:ind w:left="529" w:right="254" w:hangingChars="252" w:hanging="529"/>
        <w:jc w:val="left"/>
        <w:rPr>
          <w:rFonts w:asciiTheme="minorHAnsi" w:eastAsiaTheme="minorHAnsi" w:hAnsiTheme="minorHAnsi"/>
          <w:szCs w:val="21"/>
        </w:rPr>
      </w:pPr>
      <w:r w:rsidRPr="007A3885">
        <w:rPr>
          <w:rFonts w:asciiTheme="minorHAnsi" w:eastAsiaTheme="minorHAnsi" w:hAnsiTheme="minorHAnsi" w:hint="eastAsia"/>
          <w:szCs w:val="21"/>
        </w:rPr>
        <w:t xml:space="preserve"> (１)</w:t>
      </w:r>
      <w:r w:rsidR="00A4299B">
        <w:rPr>
          <w:rFonts w:asciiTheme="minorHAnsi" w:eastAsiaTheme="minorHAnsi" w:hAnsiTheme="minorHAnsi" w:hint="eastAsia"/>
          <w:szCs w:val="21"/>
        </w:rPr>
        <w:t>令和元年台風</w:t>
      </w:r>
      <w:r w:rsidR="00F773AB">
        <w:rPr>
          <w:rFonts w:asciiTheme="minorHAnsi" w:eastAsiaTheme="minorHAnsi" w:hAnsiTheme="minorHAnsi" w:hint="eastAsia"/>
          <w:szCs w:val="21"/>
        </w:rPr>
        <w:t>第</w:t>
      </w:r>
      <w:r w:rsidR="00A4299B">
        <w:rPr>
          <w:rFonts w:asciiTheme="minorHAnsi" w:eastAsiaTheme="minorHAnsi" w:hAnsiTheme="minorHAnsi" w:hint="eastAsia"/>
          <w:szCs w:val="21"/>
        </w:rPr>
        <w:t>19号によ</w:t>
      </w:r>
      <w:r w:rsidR="0086083A">
        <w:rPr>
          <w:rFonts w:asciiTheme="minorHAnsi" w:eastAsiaTheme="minorHAnsi" w:hAnsiTheme="minorHAnsi" w:hint="eastAsia"/>
          <w:szCs w:val="21"/>
        </w:rPr>
        <w:t>り滅失または損壊した償却資産に代わるものとして取得した償却資産</w:t>
      </w:r>
    </w:p>
    <w:p w14:paraId="798B46CE" w14:textId="3EF5582D" w:rsidR="00EF7273" w:rsidRPr="00EF7273" w:rsidRDefault="009B249C" w:rsidP="00F24992">
      <w:pPr>
        <w:ind w:left="529" w:right="400" w:hangingChars="252" w:hanging="529"/>
        <w:rPr>
          <w:rFonts w:asciiTheme="minorHAnsi" w:eastAsiaTheme="minorHAnsi" w:hAnsiTheme="minorHAnsi"/>
          <w:szCs w:val="21"/>
        </w:rPr>
      </w:pPr>
      <w:r w:rsidRPr="007A3885">
        <w:rPr>
          <w:rFonts w:asciiTheme="minorHAnsi" w:eastAsiaTheme="minorHAnsi" w:hAnsiTheme="minorHAnsi" w:hint="eastAsia"/>
          <w:szCs w:val="21"/>
        </w:rPr>
        <w:t xml:space="preserve"> (２)</w:t>
      </w:r>
      <w:r w:rsidR="0086083A">
        <w:rPr>
          <w:rFonts w:asciiTheme="minorHAnsi" w:eastAsiaTheme="minorHAnsi" w:hAnsiTheme="minorHAnsi" w:hint="eastAsia"/>
          <w:szCs w:val="21"/>
        </w:rPr>
        <w:t>令和元年台風</w:t>
      </w:r>
      <w:r w:rsidR="00F773AB">
        <w:rPr>
          <w:rFonts w:asciiTheme="minorHAnsi" w:eastAsiaTheme="minorHAnsi" w:hAnsiTheme="minorHAnsi" w:hint="eastAsia"/>
          <w:szCs w:val="21"/>
        </w:rPr>
        <w:t>第</w:t>
      </w:r>
      <w:r w:rsidR="000F2786">
        <w:rPr>
          <w:rFonts w:asciiTheme="minorHAnsi" w:eastAsiaTheme="minorHAnsi" w:hAnsiTheme="minorHAnsi" w:hint="eastAsia"/>
          <w:szCs w:val="21"/>
        </w:rPr>
        <w:t>19</w:t>
      </w:r>
      <w:r w:rsidR="0086083A">
        <w:rPr>
          <w:rFonts w:asciiTheme="minorHAnsi" w:eastAsiaTheme="minorHAnsi" w:hAnsiTheme="minorHAnsi" w:hint="eastAsia"/>
          <w:szCs w:val="21"/>
        </w:rPr>
        <w:t>号により損壊した償却資産を修理または改良を行った場合の改良費（資本</w:t>
      </w:r>
      <w:r w:rsidR="00AD17B5">
        <w:rPr>
          <w:rFonts w:asciiTheme="minorHAnsi" w:eastAsiaTheme="minorHAnsi" w:hAnsiTheme="minorHAnsi" w:hint="eastAsia"/>
          <w:szCs w:val="21"/>
        </w:rPr>
        <w:t>的</w:t>
      </w:r>
      <w:r w:rsidR="0086083A">
        <w:rPr>
          <w:rFonts w:asciiTheme="minorHAnsi" w:eastAsiaTheme="minorHAnsi" w:hAnsiTheme="minorHAnsi" w:hint="eastAsia"/>
          <w:szCs w:val="21"/>
        </w:rPr>
        <w:t>支出のみ）</w:t>
      </w:r>
    </w:p>
    <w:p w14:paraId="2CF19532" w14:textId="3F9DAFCC" w:rsidR="009B249C" w:rsidRDefault="000F2786" w:rsidP="00F24992">
      <w:pPr>
        <w:ind w:leftChars="100" w:left="420" w:right="400" w:hangingChars="100" w:hanging="210"/>
        <w:rPr>
          <w:rFonts w:asciiTheme="minorHAnsi" w:eastAsiaTheme="minorHAnsi" w:hAnsiTheme="minorHAnsi"/>
          <w:szCs w:val="21"/>
        </w:rPr>
      </w:pPr>
      <w:r>
        <w:rPr>
          <w:rFonts w:asciiTheme="minorHAnsi" w:eastAsiaTheme="minorHAnsi" w:hAnsiTheme="minorHAnsi" w:hint="eastAsia"/>
          <w:szCs w:val="21"/>
        </w:rPr>
        <w:t>※原則、被災償却資産と種類が一緒であり、使用目的または用途が同一であると認められる代替償却資産に限ります。</w:t>
      </w:r>
    </w:p>
    <w:p w14:paraId="5186F50D" w14:textId="4F9E0A5E" w:rsidR="00EC745E" w:rsidRDefault="000F2786" w:rsidP="00F24992">
      <w:pPr>
        <w:ind w:right="400"/>
        <w:rPr>
          <w:rFonts w:asciiTheme="minorHAnsi" w:eastAsiaTheme="minorHAnsi" w:hAnsiTheme="minorHAnsi"/>
          <w:b/>
          <w:szCs w:val="21"/>
        </w:rPr>
      </w:pPr>
      <w:r w:rsidRPr="000F2786">
        <w:rPr>
          <w:rFonts w:asciiTheme="minorHAnsi" w:eastAsiaTheme="minorHAnsi" w:hAnsiTheme="minorHAnsi" w:hint="eastAsia"/>
          <w:b/>
          <w:bCs/>
          <w:szCs w:val="21"/>
        </w:rPr>
        <w:t>３</w:t>
      </w:r>
      <w:r w:rsidR="00EF7273">
        <w:rPr>
          <w:rFonts w:asciiTheme="minorHAnsi" w:eastAsiaTheme="minorHAnsi" w:hAnsiTheme="minorHAnsi" w:hint="eastAsia"/>
          <w:szCs w:val="21"/>
        </w:rPr>
        <w:t xml:space="preserve">　</w:t>
      </w:r>
      <w:r w:rsidR="009B249C" w:rsidRPr="007A3885">
        <w:rPr>
          <w:rFonts w:asciiTheme="minorHAnsi" w:eastAsiaTheme="minorHAnsi" w:hAnsiTheme="minorHAnsi" w:hint="eastAsia"/>
          <w:b/>
          <w:szCs w:val="21"/>
        </w:rPr>
        <w:t>取得期間</w:t>
      </w:r>
    </w:p>
    <w:p w14:paraId="7F2EF7C5" w14:textId="1F4FC675" w:rsidR="009B249C" w:rsidRDefault="00403E07" w:rsidP="00F24992">
      <w:pPr>
        <w:ind w:right="400" w:firstLineChars="200" w:firstLine="420"/>
        <w:rPr>
          <w:rFonts w:asciiTheme="minorHAnsi" w:eastAsiaTheme="minorHAnsi" w:hAnsiTheme="minorHAnsi"/>
          <w:szCs w:val="21"/>
        </w:rPr>
      </w:pPr>
      <w:r>
        <w:rPr>
          <w:rFonts w:asciiTheme="minorHAnsi" w:eastAsiaTheme="minorHAnsi" w:hAnsiTheme="minorHAnsi" w:hint="eastAsia"/>
          <w:szCs w:val="21"/>
        </w:rPr>
        <w:t>令和元</w:t>
      </w:r>
      <w:r w:rsidR="009B249C" w:rsidRPr="007A3885">
        <w:rPr>
          <w:rFonts w:asciiTheme="minorHAnsi" w:eastAsiaTheme="minorHAnsi" w:hAnsiTheme="minorHAnsi" w:hint="eastAsia"/>
          <w:szCs w:val="21"/>
        </w:rPr>
        <w:t>年</w:t>
      </w:r>
      <w:r>
        <w:rPr>
          <w:rFonts w:asciiTheme="minorHAnsi" w:eastAsiaTheme="minorHAnsi" w:hAnsiTheme="minorHAnsi" w:hint="eastAsia"/>
          <w:szCs w:val="21"/>
        </w:rPr>
        <w:t>10</w:t>
      </w:r>
      <w:r w:rsidR="009B249C" w:rsidRPr="007A3885">
        <w:rPr>
          <w:rFonts w:asciiTheme="minorHAnsi" w:eastAsiaTheme="minorHAnsi" w:hAnsiTheme="minorHAnsi" w:hint="eastAsia"/>
          <w:szCs w:val="21"/>
        </w:rPr>
        <w:t>月</w:t>
      </w:r>
      <w:r>
        <w:rPr>
          <w:rFonts w:asciiTheme="minorHAnsi" w:eastAsiaTheme="minorHAnsi" w:hAnsiTheme="minorHAnsi" w:hint="eastAsia"/>
          <w:szCs w:val="21"/>
        </w:rPr>
        <w:t>12</w:t>
      </w:r>
      <w:r w:rsidR="009B249C" w:rsidRPr="007A3885">
        <w:rPr>
          <w:rFonts w:asciiTheme="minorHAnsi" w:eastAsiaTheme="minorHAnsi" w:hAnsiTheme="minorHAnsi" w:hint="eastAsia"/>
          <w:szCs w:val="21"/>
        </w:rPr>
        <w:t>日から</w:t>
      </w:r>
      <w:r>
        <w:rPr>
          <w:rFonts w:asciiTheme="minorHAnsi" w:eastAsiaTheme="minorHAnsi" w:hAnsiTheme="minorHAnsi" w:hint="eastAsia"/>
          <w:szCs w:val="21"/>
        </w:rPr>
        <w:t>令和６</w:t>
      </w:r>
      <w:r w:rsidR="009B249C" w:rsidRPr="007A3885">
        <w:rPr>
          <w:rFonts w:asciiTheme="minorHAnsi" w:eastAsiaTheme="minorHAnsi" w:hAnsiTheme="minorHAnsi" w:hint="eastAsia"/>
          <w:szCs w:val="21"/>
        </w:rPr>
        <w:t>年３月</w:t>
      </w:r>
      <w:r>
        <w:rPr>
          <w:rFonts w:asciiTheme="minorHAnsi" w:eastAsiaTheme="minorHAnsi" w:hAnsiTheme="minorHAnsi" w:hint="eastAsia"/>
          <w:szCs w:val="21"/>
        </w:rPr>
        <w:t>31</w:t>
      </w:r>
      <w:r w:rsidR="009B249C" w:rsidRPr="007A3885">
        <w:rPr>
          <w:rFonts w:asciiTheme="minorHAnsi" w:eastAsiaTheme="minorHAnsi" w:hAnsiTheme="minorHAnsi" w:hint="eastAsia"/>
          <w:szCs w:val="21"/>
        </w:rPr>
        <w:t>日までの間に取得</w:t>
      </w:r>
      <w:r>
        <w:rPr>
          <w:rFonts w:asciiTheme="minorHAnsi" w:eastAsiaTheme="minorHAnsi" w:hAnsiTheme="minorHAnsi" w:hint="eastAsia"/>
          <w:szCs w:val="21"/>
        </w:rPr>
        <w:t>または</w:t>
      </w:r>
      <w:r w:rsidR="00EF6CE3">
        <w:rPr>
          <w:rFonts w:asciiTheme="minorHAnsi" w:eastAsiaTheme="minorHAnsi" w:hAnsiTheme="minorHAnsi" w:hint="eastAsia"/>
          <w:szCs w:val="21"/>
        </w:rPr>
        <w:t>修理・</w:t>
      </w:r>
      <w:r w:rsidR="000F2786">
        <w:rPr>
          <w:rFonts w:asciiTheme="minorHAnsi" w:eastAsiaTheme="minorHAnsi" w:hAnsiTheme="minorHAnsi" w:hint="eastAsia"/>
          <w:szCs w:val="21"/>
        </w:rPr>
        <w:t>改良</w:t>
      </w:r>
      <w:r w:rsidR="009B249C" w:rsidRPr="007A3885">
        <w:rPr>
          <w:rFonts w:asciiTheme="minorHAnsi" w:eastAsiaTheme="minorHAnsi" w:hAnsiTheme="minorHAnsi" w:hint="eastAsia"/>
          <w:szCs w:val="21"/>
        </w:rPr>
        <w:t>された</w:t>
      </w:r>
      <w:r w:rsidR="000F2786">
        <w:rPr>
          <w:rFonts w:asciiTheme="minorHAnsi" w:eastAsiaTheme="minorHAnsi" w:hAnsiTheme="minorHAnsi" w:hint="eastAsia"/>
          <w:szCs w:val="21"/>
        </w:rPr>
        <w:t>償却資産。</w:t>
      </w:r>
    </w:p>
    <w:p w14:paraId="19E35F56" w14:textId="277FF18D" w:rsidR="009B249C" w:rsidRPr="007A3885" w:rsidRDefault="000F2786" w:rsidP="00F24992">
      <w:pPr>
        <w:ind w:right="400"/>
        <w:rPr>
          <w:rFonts w:asciiTheme="minorHAnsi" w:eastAsiaTheme="minorHAnsi" w:hAnsiTheme="minorHAnsi"/>
          <w:b/>
          <w:szCs w:val="21"/>
        </w:rPr>
      </w:pPr>
      <w:r>
        <w:rPr>
          <w:rFonts w:asciiTheme="minorHAnsi" w:eastAsiaTheme="minorHAnsi" w:hAnsiTheme="minorHAnsi" w:hint="eastAsia"/>
          <w:b/>
          <w:szCs w:val="21"/>
        </w:rPr>
        <w:t>４</w:t>
      </w:r>
      <w:r w:rsidR="00403E07">
        <w:rPr>
          <w:rFonts w:asciiTheme="minorHAnsi" w:eastAsiaTheme="minorHAnsi" w:hAnsiTheme="minorHAnsi" w:hint="eastAsia"/>
          <w:b/>
          <w:szCs w:val="21"/>
        </w:rPr>
        <w:t xml:space="preserve">　</w:t>
      </w:r>
      <w:r w:rsidR="009B249C" w:rsidRPr="007A3885">
        <w:rPr>
          <w:rFonts w:asciiTheme="minorHAnsi" w:eastAsiaTheme="minorHAnsi" w:hAnsiTheme="minorHAnsi" w:hint="eastAsia"/>
          <w:b/>
          <w:szCs w:val="21"/>
        </w:rPr>
        <w:t>特例の内容</w:t>
      </w:r>
    </w:p>
    <w:p w14:paraId="506664C4" w14:textId="53F7283E" w:rsidR="009B249C" w:rsidRPr="007A3885" w:rsidRDefault="000F2786" w:rsidP="00F24992">
      <w:pPr>
        <w:ind w:leftChars="136" w:left="286" w:right="400" w:firstLineChars="86" w:firstLine="181"/>
        <w:rPr>
          <w:rFonts w:asciiTheme="minorHAnsi" w:eastAsiaTheme="minorHAnsi" w:hAnsiTheme="minorHAnsi"/>
          <w:szCs w:val="21"/>
        </w:rPr>
      </w:pPr>
      <w:r>
        <w:rPr>
          <w:rFonts w:asciiTheme="minorHAnsi" w:eastAsiaTheme="minorHAnsi" w:hAnsiTheme="minorHAnsi" w:hint="eastAsia"/>
          <w:szCs w:val="21"/>
        </w:rPr>
        <w:t>取得または</w:t>
      </w:r>
      <w:r w:rsidR="00EF6CE3">
        <w:rPr>
          <w:rFonts w:asciiTheme="minorHAnsi" w:eastAsiaTheme="minorHAnsi" w:hAnsiTheme="minorHAnsi" w:hint="eastAsia"/>
          <w:szCs w:val="21"/>
        </w:rPr>
        <w:t>修理・</w:t>
      </w:r>
      <w:r>
        <w:rPr>
          <w:rFonts w:asciiTheme="minorHAnsi" w:eastAsiaTheme="minorHAnsi" w:hAnsiTheme="minorHAnsi" w:hint="eastAsia"/>
          <w:szCs w:val="21"/>
        </w:rPr>
        <w:t>改良が行われた日後、最初に固定資産税を課することとなった年度から</w:t>
      </w:r>
      <w:r w:rsidR="009B249C" w:rsidRPr="007A3885">
        <w:rPr>
          <w:rFonts w:asciiTheme="minorHAnsi" w:eastAsiaTheme="minorHAnsi" w:hAnsiTheme="minorHAnsi" w:hint="eastAsia"/>
          <w:szCs w:val="21"/>
        </w:rPr>
        <w:t>４年度分を</w:t>
      </w:r>
      <w:r w:rsidR="00403E07">
        <w:rPr>
          <w:rFonts w:asciiTheme="minorHAnsi" w:eastAsiaTheme="minorHAnsi" w:hAnsiTheme="minorHAnsi" w:hint="eastAsia"/>
          <w:szCs w:val="21"/>
        </w:rPr>
        <w:t>2</w:t>
      </w:r>
      <w:r w:rsidR="009B249C" w:rsidRPr="007A3885">
        <w:rPr>
          <w:rFonts w:asciiTheme="minorHAnsi" w:eastAsiaTheme="minorHAnsi" w:hAnsiTheme="minorHAnsi" w:hint="eastAsia"/>
          <w:szCs w:val="21"/>
        </w:rPr>
        <w:t>分の１減額します。</w:t>
      </w:r>
    </w:p>
    <w:p w14:paraId="033499DC" w14:textId="223B2DE5" w:rsidR="009B249C" w:rsidRDefault="00F27C1C" w:rsidP="00F24992">
      <w:pPr>
        <w:ind w:leftChars="222" w:left="707" w:right="400" w:hangingChars="115" w:hanging="241"/>
        <w:rPr>
          <w:rFonts w:asciiTheme="minorHAnsi" w:eastAsiaTheme="minorHAnsi" w:hAnsiTheme="minorHAnsi"/>
          <w:szCs w:val="21"/>
        </w:rPr>
      </w:pPr>
      <w:r>
        <w:rPr>
          <w:rFonts w:asciiTheme="minorHAnsi" w:eastAsiaTheme="minorHAnsi" w:hAnsiTheme="minorHAnsi" w:hint="eastAsia"/>
          <w:szCs w:val="21"/>
        </w:rPr>
        <w:t>※地方税法</w:t>
      </w:r>
      <w:r w:rsidR="00EF6CE3">
        <w:rPr>
          <w:rFonts w:asciiTheme="minorHAnsi" w:eastAsiaTheme="minorHAnsi" w:hAnsiTheme="minorHAnsi" w:hint="eastAsia"/>
          <w:szCs w:val="21"/>
        </w:rPr>
        <w:t>第</w:t>
      </w:r>
      <w:r>
        <w:rPr>
          <w:rFonts w:asciiTheme="minorHAnsi" w:eastAsiaTheme="minorHAnsi" w:hAnsiTheme="minorHAnsi" w:hint="eastAsia"/>
          <w:szCs w:val="21"/>
        </w:rPr>
        <w:t>349条の３の４及び同法附則第15条から第15条の３までの課税標準額の特例制度の適用を受ける代替償却資産については、特例適用後の課税標準からさらに２分の１を軽減します。</w:t>
      </w:r>
    </w:p>
    <w:p w14:paraId="208F6AA2" w14:textId="0AE600A8" w:rsidR="00403E07" w:rsidRDefault="000F2786" w:rsidP="00F24992">
      <w:pPr>
        <w:ind w:right="400"/>
        <w:rPr>
          <w:rFonts w:asciiTheme="minorHAnsi" w:eastAsiaTheme="minorHAnsi" w:hAnsiTheme="minorHAnsi"/>
          <w:b/>
          <w:szCs w:val="21"/>
        </w:rPr>
      </w:pPr>
      <w:r>
        <w:rPr>
          <w:rFonts w:asciiTheme="minorHAnsi" w:eastAsiaTheme="minorHAnsi" w:hAnsiTheme="minorHAnsi" w:hint="eastAsia"/>
          <w:b/>
          <w:szCs w:val="21"/>
        </w:rPr>
        <w:t>５</w:t>
      </w:r>
      <w:r w:rsidR="00403E07">
        <w:rPr>
          <w:rFonts w:asciiTheme="minorHAnsi" w:eastAsiaTheme="minorHAnsi" w:hAnsiTheme="minorHAnsi" w:hint="eastAsia"/>
          <w:b/>
          <w:szCs w:val="21"/>
        </w:rPr>
        <w:t xml:space="preserve">　申告書の提出について</w:t>
      </w:r>
    </w:p>
    <w:p w14:paraId="798CC6BA" w14:textId="3550570D" w:rsidR="000108E2" w:rsidRDefault="00403E07" w:rsidP="00F24992">
      <w:pPr>
        <w:ind w:left="206" w:right="400" w:hangingChars="100" w:hanging="206"/>
        <w:rPr>
          <w:rFonts w:asciiTheme="minorHAnsi" w:eastAsiaTheme="minorHAnsi" w:hAnsiTheme="minorHAnsi"/>
          <w:bCs/>
          <w:szCs w:val="21"/>
        </w:rPr>
      </w:pPr>
      <w:r>
        <w:rPr>
          <w:rFonts w:asciiTheme="minorHAnsi" w:eastAsiaTheme="minorHAnsi" w:hAnsiTheme="minorHAnsi" w:hint="eastAsia"/>
          <w:b/>
          <w:szCs w:val="21"/>
        </w:rPr>
        <w:t xml:space="preserve">　　</w:t>
      </w:r>
      <w:r w:rsidRPr="00403E07">
        <w:rPr>
          <w:rFonts w:asciiTheme="minorHAnsi" w:eastAsiaTheme="minorHAnsi" w:hAnsiTheme="minorHAnsi" w:hint="eastAsia"/>
          <w:bCs/>
          <w:szCs w:val="21"/>
        </w:rPr>
        <w:t>代替</w:t>
      </w:r>
      <w:r w:rsidR="00EF6CE3">
        <w:rPr>
          <w:rFonts w:asciiTheme="minorHAnsi" w:eastAsiaTheme="minorHAnsi" w:hAnsiTheme="minorHAnsi" w:hint="eastAsia"/>
          <w:bCs/>
          <w:szCs w:val="21"/>
        </w:rPr>
        <w:t>償却資産を</w:t>
      </w:r>
      <w:r w:rsidRPr="00403E07">
        <w:rPr>
          <w:rFonts w:asciiTheme="minorHAnsi" w:eastAsiaTheme="minorHAnsi" w:hAnsiTheme="minorHAnsi" w:hint="eastAsia"/>
          <w:bCs/>
          <w:szCs w:val="21"/>
        </w:rPr>
        <w:t>取得または</w:t>
      </w:r>
      <w:r w:rsidR="00EF6CE3">
        <w:rPr>
          <w:rFonts w:asciiTheme="minorHAnsi" w:eastAsiaTheme="minorHAnsi" w:hAnsiTheme="minorHAnsi" w:hint="eastAsia"/>
          <w:bCs/>
          <w:szCs w:val="21"/>
        </w:rPr>
        <w:t>修理・改良</w:t>
      </w:r>
      <w:r w:rsidRPr="00403E07">
        <w:rPr>
          <w:rFonts w:asciiTheme="minorHAnsi" w:eastAsiaTheme="minorHAnsi" w:hAnsiTheme="minorHAnsi" w:hint="eastAsia"/>
          <w:bCs/>
          <w:szCs w:val="21"/>
        </w:rPr>
        <w:t>した年の翌年の1月31日までに、大河原町役場税務課固定資産税係に提出してください。</w:t>
      </w:r>
      <w:r w:rsidR="00E91752">
        <w:rPr>
          <w:rFonts w:asciiTheme="minorHAnsi" w:eastAsiaTheme="minorHAnsi" w:hAnsiTheme="minorHAnsi" w:hint="eastAsia"/>
          <w:bCs/>
          <w:szCs w:val="21"/>
        </w:rPr>
        <w:t>申告書に</w:t>
      </w:r>
      <w:r w:rsidR="005923D1">
        <w:rPr>
          <w:rFonts w:asciiTheme="minorHAnsi" w:eastAsiaTheme="minorHAnsi" w:hAnsiTheme="minorHAnsi" w:hint="eastAsia"/>
          <w:bCs/>
          <w:szCs w:val="21"/>
        </w:rPr>
        <w:t>必要</w:t>
      </w:r>
      <w:r w:rsidR="00E91752">
        <w:rPr>
          <w:rFonts w:asciiTheme="minorHAnsi" w:eastAsiaTheme="minorHAnsi" w:hAnsiTheme="minorHAnsi" w:hint="eastAsia"/>
          <w:bCs/>
          <w:szCs w:val="21"/>
        </w:rPr>
        <w:t>な添付</w:t>
      </w:r>
      <w:r w:rsidR="00D26570">
        <w:rPr>
          <w:rFonts w:asciiTheme="minorHAnsi" w:eastAsiaTheme="minorHAnsi" w:hAnsiTheme="minorHAnsi" w:hint="eastAsia"/>
          <w:bCs/>
          <w:szCs w:val="21"/>
        </w:rPr>
        <w:t>書類</w:t>
      </w:r>
      <w:r w:rsidR="005923D1">
        <w:rPr>
          <w:rFonts w:asciiTheme="minorHAnsi" w:eastAsiaTheme="minorHAnsi" w:hAnsiTheme="minorHAnsi" w:hint="eastAsia"/>
          <w:bCs/>
          <w:szCs w:val="21"/>
        </w:rPr>
        <w:t>に</w:t>
      </w:r>
      <w:r w:rsidR="00D26570">
        <w:rPr>
          <w:rFonts w:asciiTheme="minorHAnsi" w:eastAsiaTheme="minorHAnsi" w:hAnsiTheme="minorHAnsi" w:hint="eastAsia"/>
          <w:bCs/>
          <w:szCs w:val="21"/>
        </w:rPr>
        <w:t>ついては</w:t>
      </w:r>
      <w:r w:rsidR="00E91752">
        <w:rPr>
          <w:rFonts w:asciiTheme="minorHAnsi" w:eastAsiaTheme="minorHAnsi" w:hAnsiTheme="minorHAnsi" w:hint="eastAsia"/>
          <w:bCs/>
          <w:szCs w:val="21"/>
        </w:rPr>
        <w:t>以下</w:t>
      </w:r>
      <w:r w:rsidR="00D26570">
        <w:rPr>
          <w:rFonts w:asciiTheme="minorHAnsi" w:eastAsiaTheme="minorHAnsi" w:hAnsiTheme="minorHAnsi" w:hint="eastAsia"/>
          <w:bCs/>
          <w:szCs w:val="21"/>
        </w:rPr>
        <w:t>をご覧ください</w:t>
      </w:r>
      <w:r w:rsidR="00E91752">
        <w:rPr>
          <w:rFonts w:asciiTheme="minorHAnsi" w:eastAsiaTheme="minorHAnsi" w:hAnsiTheme="minorHAnsi" w:hint="eastAsia"/>
          <w:bCs/>
          <w:szCs w:val="21"/>
        </w:rPr>
        <w:t>。</w:t>
      </w:r>
    </w:p>
    <w:p w14:paraId="50873F3D" w14:textId="77777777" w:rsidR="00F24992" w:rsidRPr="00E91752" w:rsidRDefault="00F24992" w:rsidP="00F24992">
      <w:pPr>
        <w:ind w:left="210" w:right="400" w:hangingChars="100" w:hanging="210"/>
        <w:rPr>
          <w:rFonts w:asciiTheme="minorHAnsi" w:eastAsiaTheme="minorHAnsi" w:hAnsiTheme="minorHAnsi"/>
          <w:bCs/>
          <w:szCs w:val="21"/>
        </w:rPr>
      </w:pPr>
    </w:p>
    <w:p w14:paraId="03BEF288" w14:textId="2471EAC3" w:rsidR="00E83909" w:rsidRPr="009536BC" w:rsidRDefault="00E83909" w:rsidP="00F24992">
      <w:pPr>
        <w:ind w:left="1120" w:right="400" w:hangingChars="700" w:hanging="1120"/>
        <w:jc w:val="left"/>
        <w:rPr>
          <w:rFonts w:asciiTheme="minorHAnsi" w:eastAsiaTheme="minorHAnsi" w:hAnsiTheme="minorHAnsi"/>
          <w:sz w:val="16"/>
          <w:szCs w:val="16"/>
          <w:bdr w:val="single" w:sz="4" w:space="0" w:color="auto"/>
        </w:rPr>
      </w:pPr>
      <w:r w:rsidRPr="009536BC">
        <w:rPr>
          <w:rFonts w:asciiTheme="minorHAnsi" w:eastAsiaTheme="minorHAnsi" w:hAnsiTheme="minorHAnsi" w:hint="eastAsia"/>
          <w:sz w:val="16"/>
          <w:szCs w:val="16"/>
          <w:bdr w:val="single" w:sz="4" w:space="0" w:color="auto"/>
        </w:rPr>
        <w:t>●</w:t>
      </w:r>
      <w:r w:rsidR="00493E7E" w:rsidRPr="009536BC">
        <w:rPr>
          <w:rFonts w:asciiTheme="minorHAnsi" w:eastAsiaTheme="minorHAnsi" w:hAnsiTheme="minorHAnsi" w:hint="eastAsia"/>
          <w:b/>
          <w:szCs w:val="21"/>
          <w:bdr w:val="single" w:sz="4" w:space="0" w:color="auto"/>
        </w:rPr>
        <w:t>申告に必要な添付書類</w:t>
      </w:r>
    </w:p>
    <w:p w14:paraId="2B4B1227" w14:textId="5B41FBB3" w:rsidR="00F24992" w:rsidRPr="00F24992" w:rsidRDefault="00F24992" w:rsidP="00F24992">
      <w:pPr>
        <w:ind w:right="400"/>
        <w:rPr>
          <w:rFonts w:asciiTheme="minorHAnsi" w:eastAsiaTheme="minorHAnsi" w:hAnsiTheme="minorHAnsi"/>
          <w:b/>
          <w:bCs/>
          <w:szCs w:val="21"/>
        </w:rPr>
      </w:pPr>
      <w:r>
        <w:rPr>
          <w:rFonts w:asciiTheme="minorHAnsi" w:eastAsiaTheme="minorHAnsi" w:hAnsiTheme="minorHAnsi" w:hint="eastAsia"/>
          <w:b/>
          <w:bCs/>
          <w:szCs w:val="21"/>
        </w:rPr>
        <w:t xml:space="preserve">１　</w:t>
      </w:r>
      <w:r w:rsidRPr="00F24992">
        <w:rPr>
          <w:rFonts w:asciiTheme="minorHAnsi" w:eastAsiaTheme="minorHAnsi" w:hAnsiTheme="minorHAnsi" w:hint="eastAsia"/>
          <w:b/>
          <w:bCs/>
          <w:szCs w:val="21"/>
        </w:rPr>
        <w:t>被災代替償却資産に係る固定資産税特例適用申告書</w:t>
      </w:r>
    </w:p>
    <w:p w14:paraId="0F5F4BD3" w14:textId="02FE45F8" w:rsidR="00F24992" w:rsidRDefault="00F24992" w:rsidP="00F24992">
      <w:pPr>
        <w:ind w:right="400"/>
        <w:rPr>
          <w:rFonts w:asciiTheme="minorHAnsi" w:eastAsiaTheme="minorHAnsi" w:hAnsiTheme="minorHAnsi"/>
          <w:b/>
          <w:bCs/>
          <w:szCs w:val="21"/>
        </w:rPr>
      </w:pPr>
      <w:r>
        <w:rPr>
          <w:rFonts w:asciiTheme="minorHAnsi" w:eastAsiaTheme="minorHAnsi" w:hAnsiTheme="minorHAnsi" w:hint="eastAsia"/>
          <w:b/>
          <w:bCs/>
          <w:szCs w:val="21"/>
        </w:rPr>
        <w:t>２　固定資産（償却資産）代替資産対照表</w:t>
      </w:r>
    </w:p>
    <w:p w14:paraId="4CEB845D" w14:textId="02475CC0" w:rsidR="00493E7E" w:rsidRPr="0053671D" w:rsidRDefault="00F24992" w:rsidP="00F24992">
      <w:pPr>
        <w:ind w:right="400"/>
        <w:rPr>
          <w:rFonts w:asciiTheme="minorHAnsi" w:eastAsiaTheme="minorHAnsi" w:hAnsiTheme="minorHAnsi"/>
          <w:b/>
          <w:bCs/>
          <w:szCs w:val="21"/>
        </w:rPr>
      </w:pPr>
      <w:r>
        <w:rPr>
          <w:rFonts w:asciiTheme="minorHAnsi" w:eastAsiaTheme="minorHAnsi" w:hAnsiTheme="minorHAnsi" w:hint="eastAsia"/>
          <w:b/>
          <w:bCs/>
          <w:szCs w:val="21"/>
        </w:rPr>
        <w:t>３</w:t>
      </w:r>
      <w:r w:rsidR="00493E7E" w:rsidRPr="0053671D">
        <w:rPr>
          <w:rFonts w:asciiTheme="minorHAnsi" w:eastAsiaTheme="minorHAnsi" w:hAnsiTheme="minorHAnsi" w:hint="eastAsia"/>
          <w:b/>
          <w:bCs/>
          <w:szCs w:val="21"/>
        </w:rPr>
        <w:t xml:space="preserve">　被災</w:t>
      </w:r>
      <w:r w:rsidR="000108E2">
        <w:rPr>
          <w:rFonts w:asciiTheme="minorHAnsi" w:eastAsiaTheme="minorHAnsi" w:hAnsiTheme="minorHAnsi" w:hint="eastAsia"/>
          <w:b/>
          <w:bCs/>
          <w:szCs w:val="21"/>
        </w:rPr>
        <w:t>償却資産</w:t>
      </w:r>
      <w:r w:rsidR="00493E7E" w:rsidRPr="0053671D">
        <w:rPr>
          <w:rFonts w:asciiTheme="minorHAnsi" w:eastAsiaTheme="minorHAnsi" w:hAnsiTheme="minorHAnsi" w:hint="eastAsia"/>
          <w:b/>
          <w:bCs/>
          <w:szCs w:val="21"/>
        </w:rPr>
        <w:t>が令和元年台風</w:t>
      </w:r>
      <w:r w:rsidR="00F773AB">
        <w:rPr>
          <w:rFonts w:asciiTheme="minorHAnsi" w:eastAsiaTheme="minorHAnsi" w:hAnsiTheme="minorHAnsi" w:hint="eastAsia"/>
          <w:b/>
          <w:bCs/>
          <w:szCs w:val="21"/>
        </w:rPr>
        <w:t>第</w:t>
      </w:r>
      <w:r w:rsidR="00493E7E" w:rsidRPr="0053671D">
        <w:rPr>
          <w:rFonts w:asciiTheme="minorHAnsi" w:eastAsiaTheme="minorHAnsi" w:hAnsiTheme="minorHAnsi" w:hint="eastAsia"/>
          <w:b/>
          <w:bCs/>
          <w:szCs w:val="21"/>
        </w:rPr>
        <w:t>19号により滅失または損壊した旨を証する</w:t>
      </w:r>
      <w:r w:rsidR="00EF6CE3">
        <w:rPr>
          <w:rFonts w:asciiTheme="minorHAnsi" w:eastAsiaTheme="minorHAnsi" w:hAnsiTheme="minorHAnsi" w:hint="eastAsia"/>
          <w:b/>
          <w:bCs/>
          <w:szCs w:val="21"/>
        </w:rPr>
        <w:t>書類</w:t>
      </w:r>
    </w:p>
    <w:p w14:paraId="2B704669" w14:textId="027F109C" w:rsidR="00493E7E" w:rsidRPr="00E91752" w:rsidRDefault="00E91752" w:rsidP="00F24992">
      <w:pPr>
        <w:ind w:right="400"/>
        <w:rPr>
          <w:rFonts w:asciiTheme="minorHAnsi" w:eastAsiaTheme="minorHAnsi" w:hAnsiTheme="minorHAnsi"/>
          <w:b/>
          <w:bCs/>
          <w:szCs w:val="21"/>
        </w:rPr>
      </w:pPr>
      <w:r>
        <w:rPr>
          <w:rFonts w:asciiTheme="minorHAnsi" w:eastAsiaTheme="minorHAnsi" w:hAnsiTheme="minorHAnsi" w:hint="eastAsia"/>
          <w:szCs w:val="21"/>
        </w:rPr>
        <w:t xml:space="preserve">　　（</w:t>
      </w:r>
      <w:r w:rsidRPr="00E91752">
        <w:rPr>
          <w:rFonts w:asciiTheme="minorHAnsi" w:eastAsiaTheme="minorHAnsi" w:hAnsiTheme="minorHAnsi" w:hint="eastAsia"/>
          <w:szCs w:val="21"/>
        </w:rPr>
        <w:t>り災・被災証明書等</w:t>
      </w:r>
      <w:r>
        <w:rPr>
          <w:rFonts w:asciiTheme="minorHAnsi" w:eastAsiaTheme="minorHAnsi" w:hAnsiTheme="minorHAnsi" w:hint="eastAsia"/>
          <w:szCs w:val="21"/>
        </w:rPr>
        <w:t>）</w:t>
      </w:r>
    </w:p>
    <w:p w14:paraId="5A5ACE4C" w14:textId="7B5115D2" w:rsidR="006D08D1" w:rsidRDefault="00F24992" w:rsidP="00F24992">
      <w:pPr>
        <w:ind w:right="400"/>
        <w:rPr>
          <w:rFonts w:asciiTheme="minorHAnsi" w:eastAsiaTheme="minorHAnsi" w:hAnsiTheme="minorHAnsi"/>
          <w:b/>
          <w:bCs/>
          <w:szCs w:val="21"/>
        </w:rPr>
      </w:pPr>
      <w:r>
        <w:rPr>
          <w:rFonts w:asciiTheme="minorHAnsi" w:eastAsiaTheme="minorHAnsi" w:hAnsiTheme="minorHAnsi" w:hint="eastAsia"/>
          <w:b/>
          <w:bCs/>
          <w:szCs w:val="21"/>
        </w:rPr>
        <w:t>４</w:t>
      </w:r>
      <w:r w:rsidR="00493E7E" w:rsidRPr="0053671D">
        <w:rPr>
          <w:rFonts w:asciiTheme="minorHAnsi" w:eastAsiaTheme="minorHAnsi" w:hAnsiTheme="minorHAnsi" w:hint="eastAsia"/>
          <w:b/>
          <w:bCs/>
          <w:szCs w:val="21"/>
        </w:rPr>
        <w:t xml:space="preserve">　</w:t>
      </w:r>
      <w:r w:rsidR="008931E9">
        <w:rPr>
          <w:rFonts w:asciiTheme="minorHAnsi" w:eastAsiaTheme="minorHAnsi" w:hAnsiTheme="minorHAnsi" w:hint="eastAsia"/>
          <w:b/>
          <w:bCs/>
          <w:szCs w:val="21"/>
        </w:rPr>
        <w:t>損壊</w:t>
      </w:r>
      <w:r w:rsidR="000108E2">
        <w:rPr>
          <w:rFonts w:asciiTheme="minorHAnsi" w:eastAsiaTheme="minorHAnsi" w:hAnsiTheme="minorHAnsi" w:hint="eastAsia"/>
          <w:b/>
          <w:bCs/>
          <w:szCs w:val="21"/>
        </w:rPr>
        <w:t>を受けた償却資産を特定できる書類</w:t>
      </w:r>
    </w:p>
    <w:p w14:paraId="48E0585B" w14:textId="3AC0EB39" w:rsidR="000108E2" w:rsidRPr="00E91752" w:rsidRDefault="000108E2" w:rsidP="00F24992">
      <w:pPr>
        <w:ind w:right="400"/>
        <w:rPr>
          <w:rFonts w:asciiTheme="minorHAnsi" w:eastAsiaTheme="minorHAnsi" w:hAnsiTheme="minorHAnsi"/>
          <w:szCs w:val="21"/>
        </w:rPr>
      </w:pPr>
      <w:r>
        <w:rPr>
          <w:rFonts w:asciiTheme="minorHAnsi" w:eastAsiaTheme="minorHAnsi" w:hAnsiTheme="minorHAnsi" w:hint="eastAsia"/>
          <w:b/>
          <w:bCs/>
          <w:szCs w:val="21"/>
        </w:rPr>
        <w:t xml:space="preserve">　　</w:t>
      </w:r>
      <w:r w:rsidR="00E91752" w:rsidRPr="00E91752">
        <w:rPr>
          <w:rFonts w:asciiTheme="minorHAnsi" w:eastAsiaTheme="minorHAnsi" w:hAnsiTheme="minorHAnsi" w:hint="eastAsia"/>
          <w:szCs w:val="21"/>
        </w:rPr>
        <w:t>（償却資産種類別明細書（写し）等に</w:t>
      </w:r>
      <w:r w:rsidR="008931E9">
        <w:rPr>
          <w:rFonts w:asciiTheme="minorHAnsi" w:eastAsiaTheme="minorHAnsi" w:hAnsiTheme="minorHAnsi" w:hint="eastAsia"/>
          <w:szCs w:val="21"/>
        </w:rPr>
        <w:t>損壊</w:t>
      </w:r>
      <w:r w:rsidR="00E91752" w:rsidRPr="00E91752">
        <w:rPr>
          <w:rFonts w:asciiTheme="minorHAnsi" w:eastAsiaTheme="minorHAnsi" w:hAnsiTheme="minorHAnsi" w:hint="eastAsia"/>
          <w:szCs w:val="21"/>
        </w:rPr>
        <w:t>を受けた償却資産に</w:t>
      </w:r>
      <w:r w:rsidR="00E93FD2">
        <w:rPr>
          <w:rFonts w:asciiTheme="minorHAnsi" w:eastAsiaTheme="minorHAnsi" w:hAnsiTheme="minorHAnsi" w:hint="eastAsia"/>
          <w:szCs w:val="21"/>
        </w:rPr>
        <w:t>マーカー</w:t>
      </w:r>
      <w:r w:rsidR="00E91752" w:rsidRPr="00E91752">
        <w:rPr>
          <w:rFonts w:asciiTheme="minorHAnsi" w:eastAsiaTheme="minorHAnsi" w:hAnsiTheme="minorHAnsi" w:hint="eastAsia"/>
          <w:szCs w:val="21"/>
        </w:rPr>
        <w:t>等を</w:t>
      </w:r>
      <w:r w:rsidR="00EF6CE3">
        <w:rPr>
          <w:rFonts w:asciiTheme="minorHAnsi" w:eastAsiaTheme="minorHAnsi" w:hAnsiTheme="minorHAnsi" w:hint="eastAsia"/>
          <w:szCs w:val="21"/>
        </w:rPr>
        <w:t>付けて</w:t>
      </w:r>
      <w:r w:rsidR="00E91752" w:rsidRPr="00E91752">
        <w:rPr>
          <w:rFonts w:asciiTheme="minorHAnsi" w:eastAsiaTheme="minorHAnsi" w:hAnsiTheme="minorHAnsi" w:hint="eastAsia"/>
          <w:szCs w:val="21"/>
        </w:rPr>
        <w:t>明示したもの）</w:t>
      </w:r>
    </w:p>
    <w:p w14:paraId="6D8B26FA" w14:textId="7723529A" w:rsidR="0053671D" w:rsidRDefault="00F24992" w:rsidP="00F24992">
      <w:pPr>
        <w:ind w:right="400"/>
        <w:rPr>
          <w:rFonts w:asciiTheme="minorHAnsi" w:eastAsiaTheme="minorHAnsi" w:hAnsiTheme="minorHAnsi"/>
          <w:b/>
          <w:bCs/>
          <w:szCs w:val="21"/>
        </w:rPr>
      </w:pPr>
      <w:r>
        <w:rPr>
          <w:rFonts w:asciiTheme="minorHAnsi" w:eastAsiaTheme="minorHAnsi" w:hAnsiTheme="minorHAnsi" w:hint="eastAsia"/>
          <w:b/>
          <w:bCs/>
          <w:szCs w:val="21"/>
        </w:rPr>
        <w:t>５</w:t>
      </w:r>
      <w:r w:rsidR="0053671D" w:rsidRPr="0053671D">
        <w:rPr>
          <w:rFonts w:asciiTheme="minorHAnsi" w:eastAsiaTheme="minorHAnsi" w:hAnsiTheme="minorHAnsi" w:hint="eastAsia"/>
          <w:b/>
          <w:bCs/>
          <w:szCs w:val="21"/>
        </w:rPr>
        <w:t xml:space="preserve">　</w:t>
      </w:r>
      <w:r w:rsidR="00E91752">
        <w:rPr>
          <w:rFonts w:asciiTheme="minorHAnsi" w:eastAsiaTheme="minorHAnsi" w:hAnsiTheme="minorHAnsi" w:hint="eastAsia"/>
          <w:b/>
          <w:bCs/>
          <w:szCs w:val="21"/>
        </w:rPr>
        <w:t>被災償却資産を修理・改良した場合、その金額が確認できる書類</w:t>
      </w:r>
    </w:p>
    <w:p w14:paraId="6AE866C4" w14:textId="45865D86" w:rsidR="004E6A9F" w:rsidRDefault="0053671D" w:rsidP="00F24992">
      <w:pPr>
        <w:ind w:right="400"/>
        <w:rPr>
          <w:rFonts w:asciiTheme="minorHAnsi" w:eastAsiaTheme="minorHAnsi" w:hAnsiTheme="minorHAnsi"/>
          <w:szCs w:val="21"/>
        </w:rPr>
      </w:pPr>
      <w:r w:rsidRPr="0053671D">
        <w:rPr>
          <w:rFonts w:asciiTheme="minorHAnsi" w:eastAsiaTheme="minorHAnsi" w:hAnsiTheme="minorHAnsi" w:hint="eastAsia"/>
          <w:szCs w:val="21"/>
        </w:rPr>
        <w:t xml:space="preserve">　　</w:t>
      </w:r>
      <w:r w:rsidR="00E91752">
        <w:rPr>
          <w:rFonts w:asciiTheme="minorHAnsi" w:eastAsiaTheme="minorHAnsi" w:hAnsiTheme="minorHAnsi" w:hint="eastAsia"/>
          <w:szCs w:val="21"/>
        </w:rPr>
        <w:t>（修理</w:t>
      </w:r>
      <w:r w:rsidR="008931E9">
        <w:rPr>
          <w:rFonts w:asciiTheme="minorHAnsi" w:eastAsiaTheme="minorHAnsi" w:hAnsiTheme="minorHAnsi" w:hint="eastAsia"/>
          <w:szCs w:val="21"/>
        </w:rPr>
        <w:t>・改良</w:t>
      </w:r>
      <w:r w:rsidR="00E91752">
        <w:rPr>
          <w:rFonts w:asciiTheme="minorHAnsi" w:eastAsiaTheme="minorHAnsi" w:hAnsiTheme="minorHAnsi" w:hint="eastAsia"/>
          <w:szCs w:val="21"/>
        </w:rPr>
        <w:t>に係る費用が明示されている請求書等）</w:t>
      </w:r>
    </w:p>
    <w:p w14:paraId="4E2EC39B" w14:textId="77777777" w:rsidR="00F24992" w:rsidRDefault="00F24992" w:rsidP="00F24992">
      <w:pPr>
        <w:ind w:right="400"/>
        <w:rPr>
          <w:rFonts w:asciiTheme="minorHAnsi" w:eastAsiaTheme="minorHAnsi" w:hAnsiTheme="minorHAnsi"/>
          <w:szCs w:val="21"/>
        </w:rPr>
      </w:pPr>
    </w:p>
    <w:p w14:paraId="609209D6" w14:textId="0E3C01F6" w:rsidR="004E6A9F" w:rsidRDefault="009536BC" w:rsidP="00F24992">
      <w:pPr>
        <w:ind w:left="1120" w:right="400" w:hangingChars="700" w:hanging="1120"/>
        <w:jc w:val="left"/>
        <w:rPr>
          <w:rFonts w:asciiTheme="minorHAnsi" w:eastAsiaTheme="minorHAnsi" w:hAnsiTheme="minorHAnsi"/>
          <w:b/>
          <w:szCs w:val="21"/>
          <w:bdr w:val="single" w:sz="4" w:space="0" w:color="auto"/>
        </w:rPr>
      </w:pPr>
      <w:r w:rsidRPr="009536BC">
        <w:rPr>
          <w:rFonts w:asciiTheme="minorHAnsi" w:eastAsiaTheme="minorHAnsi" w:hAnsiTheme="minorHAnsi" w:hint="eastAsia"/>
          <w:sz w:val="16"/>
          <w:szCs w:val="16"/>
          <w:bdr w:val="single" w:sz="4" w:space="0" w:color="auto"/>
        </w:rPr>
        <w:t>●</w:t>
      </w:r>
      <w:r w:rsidRPr="009536BC">
        <w:rPr>
          <w:rFonts w:asciiTheme="minorHAnsi" w:eastAsiaTheme="minorHAnsi" w:hAnsiTheme="minorHAnsi" w:hint="eastAsia"/>
          <w:b/>
          <w:szCs w:val="21"/>
          <w:bdr w:val="single" w:sz="4" w:space="0" w:color="auto"/>
        </w:rPr>
        <w:t>申告</w:t>
      </w:r>
      <w:r>
        <w:rPr>
          <w:rFonts w:asciiTheme="minorHAnsi" w:eastAsiaTheme="minorHAnsi" w:hAnsiTheme="minorHAnsi" w:hint="eastAsia"/>
          <w:b/>
          <w:szCs w:val="21"/>
          <w:bdr w:val="single" w:sz="4" w:space="0" w:color="auto"/>
        </w:rPr>
        <w:t>書提出先・お問合せ先</w:t>
      </w:r>
    </w:p>
    <w:p w14:paraId="4E620551" w14:textId="77777777" w:rsidR="00E91752" w:rsidRPr="006F28D4" w:rsidRDefault="00E91752" w:rsidP="00F24992">
      <w:pPr>
        <w:rPr>
          <w:rFonts w:asciiTheme="minorEastAsia" w:eastAsiaTheme="minorEastAsia" w:hAnsiTheme="minorEastAsia"/>
        </w:rPr>
      </w:pPr>
      <w:r w:rsidRPr="006F28D4">
        <w:rPr>
          <w:rFonts w:asciiTheme="minorEastAsia" w:eastAsiaTheme="minorEastAsia" w:hAnsiTheme="minorEastAsia" w:hint="eastAsia"/>
        </w:rPr>
        <w:t xml:space="preserve">〒989-1295　宮城県柴田郡大河原町字新南19　</w:t>
      </w:r>
    </w:p>
    <w:p w14:paraId="2F23FB55" w14:textId="4D00D122" w:rsidR="00E91752" w:rsidRPr="00E91752" w:rsidRDefault="00E91752" w:rsidP="00F24992">
      <w:pPr>
        <w:rPr>
          <w:rFonts w:asciiTheme="minorEastAsia" w:eastAsiaTheme="minorEastAsia" w:hAnsiTheme="minorEastAsia"/>
        </w:rPr>
      </w:pPr>
      <w:r w:rsidRPr="006F28D4">
        <w:rPr>
          <w:rFonts w:asciiTheme="minorEastAsia" w:eastAsiaTheme="minorEastAsia" w:hAnsiTheme="minorEastAsia" w:hint="eastAsia"/>
        </w:rPr>
        <w:t>大河原町税務課固定資産税係（大河原町役場1階⑩番窓口）</w:t>
      </w:r>
      <w:hyperlink r:id="rId8" w:history="1">
        <w:r w:rsidRPr="006F28D4">
          <w:rPr>
            <w:rStyle w:val="a6"/>
            <w:rFonts w:asciiTheme="minorEastAsia" w:eastAsiaTheme="minorEastAsia" w:hAnsiTheme="minorEastAsia"/>
          </w:rPr>
          <w:t>TEL:0224-53-2113</w:t>
        </w:r>
      </w:hyperlink>
      <w:r w:rsidRPr="006F28D4">
        <w:rPr>
          <w:rFonts w:asciiTheme="minorEastAsia" w:eastAsiaTheme="minorEastAsia" w:hAnsiTheme="minorEastAsia" w:hint="eastAsia"/>
        </w:rPr>
        <w:t xml:space="preserve">　FAX:0224-53-3818</w:t>
      </w:r>
    </w:p>
    <w:sectPr w:rsidR="00E91752" w:rsidRPr="00E91752" w:rsidSect="004E6A9F">
      <w:footerReference w:type="default" r:id="rId9"/>
      <w:pgSz w:w="11906" w:h="16838"/>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B451B" w14:textId="77777777" w:rsidR="004E6A9F" w:rsidRDefault="004E6A9F" w:rsidP="004E6A9F">
      <w:r>
        <w:separator/>
      </w:r>
    </w:p>
  </w:endnote>
  <w:endnote w:type="continuationSeparator" w:id="0">
    <w:p w14:paraId="5FDF6E3A" w14:textId="77777777" w:rsidR="004E6A9F" w:rsidRDefault="004E6A9F" w:rsidP="004E6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4873136"/>
      <w:docPartObj>
        <w:docPartGallery w:val="Page Numbers (Bottom of Page)"/>
        <w:docPartUnique/>
      </w:docPartObj>
    </w:sdtPr>
    <w:sdtEndPr/>
    <w:sdtContent>
      <w:p w14:paraId="2E20D989" w14:textId="48735E50" w:rsidR="004E6A9F" w:rsidRDefault="004E6A9F">
        <w:pPr>
          <w:pStyle w:val="aa"/>
          <w:jc w:val="center"/>
        </w:pPr>
        <w:r>
          <w:fldChar w:fldCharType="begin"/>
        </w:r>
        <w:r>
          <w:instrText>PAGE   \* MERGEFORMAT</w:instrText>
        </w:r>
        <w:r>
          <w:fldChar w:fldCharType="separate"/>
        </w:r>
        <w:r>
          <w:rPr>
            <w:lang w:val="ja-JP"/>
          </w:rPr>
          <w:t>2</w:t>
        </w:r>
        <w:r>
          <w:fldChar w:fldCharType="end"/>
        </w:r>
      </w:p>
    </w:sdtContent>
  </w:sdt>
  <w:p w14:paraId="5F383824" w14:textId="77777777" w:rsidR="004E6A9F" w:rsidRDefault="004E6A9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AE3E2" w14:textId="77777777" w:rsidR="004E6A9F" w:rsidRDefault="004E6A9F" w:rsidP="004E6A9F">
      <w:r>
        <w:separator/>
      </w:r>
    </w:p>
  </w:footnote>
  <w:footnote w:type="continuationSeparator" w:id="0">
    <w:p w14:paraId="59C3BFFA" w14:textId="77777777" w:rsidR="004E6A9F" w:rsidRDefault="004E6A9F" w:rsidP="004E6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6C1F4C"/>
    <w:multiLevelType w:val="hybridMultilevel"/>
    <w:tmpl w:val="7960C496"/>
    <w:lvl w:ilvl="0" w:tplc="45D0B522">
      <w:start w:val="1"/>
      <w:numFmt w:val="decimal"/>
      <w:lvlText w:val="(%1)"/>
      <w:lvlJc w:val="left"/>
      <w:pPr>
        <w:ind w:left="1244" w:hanging="360"/>
      </w:pPr>
      <w:rPr>
        <w:rFonts w:hint="default"/>
      </w:rPr>
    </w:lvl>
    <w:lvl w:ilvl="1" w:tplc="04090017" w:tentative="1">
      <w:start w:val="1"/>
      <w:numFmt w:val="aiueoFullWidth"/>
      <w:lvlText w:val="(%2)"/>
      <w:lvlJc w:val="left"/>
      <w:pPr>
        <w:ind w:left="1724" w:hanging="420"/>
      </w:pPr>
    </w:lvl>
    <w:lvl w:ilvl="2" w:tplc="04090011" w:tentative="1">
      <w:start w:val="1"/>
      <w:numFmt w:val="decimalEnclosedCircle"/>
      <w:lvlText w:val="%3"/>
      <w:lvlJc w:val="left"/>
      <w:pPr>
        <w:ind w:left="2144" w:hanging="420"/>
      </w:pPr>
    </w:lvl>
    <w:lvl w:ilvl="3" w:tplc="0409000F" w:tentative="1">
      <w:start w:val="1"/>
      <w:numFmt w:val="decimal"/>
      <w:lvlText w:val="%4."/>
      <w:lvlJc w:val="left"/>
      <w:pPr>
        <w:ind w:left="2564" w:hanging="420"/>
      </w:pPr>
    </w:lvl>
    <w:lvl w:ilvl="4" w:tplc="04090017" w:tentative="1">
      <w:start w:val="1"/>
      <w:numFmt w:val="aiueoFullWidth"/>
      <w:lvlText w:val="(%5)"/>
      <w:lvlJc w:val="left"/>
      <w:pPr>
        <w:ind w:left="2984" w:hanging="420"/>
      </w:pPr>
    </w:lvl>
    <w:lvl w:ilvl="5" w:tplc="04090011" w:tentative="1">
      <w:start w:val="1"/>
      <w:numFmt w:val="decimalEnclosedCircle"/>
      <w:lvlText w:val="%6"/>
      <w:lvlJc w:val="left"/>
      <w:pPr>
        <w:ind w:left="3404" w:hanging="420"/>
      </w:pPr>
    </w:lvl>
    <w:lvl w:ilvl="6" w:tplc="0409000F" w:tentative="1">
      <w:start w:val="1"/>
      <w:numFmt w:val="decimal"/>
      <w:lvlText w:val="%7."/>
      <w:lvlJc w:val="left"/>
      <w:pPr>
        <w:ind w:left="3824" w:hanging="420"/>
      </w:pPr>
    </w:lvl>
    <w:lvl w:ilvl="7" w:tplc="04090017" w:tentative="1">
      <w:start w:val="1"/>
      <w:numFmt w:val="aiueoFullWidth"/>
      <w:lvlText w:val="(%8)"/>
      <w:lvlJc w:val="left"/>
      <w:pPr>
        <w:ind w:left="4244" w:hanging="420"/>
      </w:pPr>
    </w:lvl>
    <w:lvl w:ilvl="8" w:tplc="04090011" w:tentative="1">
      <w:start w:val="1"/>
      <w:numFmt w:val="decimalEnclosedCircle"/>
      <w:lvlText w:val="%9"/>
      <w:lvlJc w:val="left"/>
      <w:pPr>
        <w:ind w:left="4664" w:hanging="420"/>
      </w:pPr>
    </w:lvl>
  </w:abstractNum>
  <w:abstractNum w:abstractNumId="1" w15:restartNumberingAfterBreak="0">
    <w:nsid w:val="5FC25558"/>
    <w:multiLevelType w:val="hybridMultilevel"/>
    <w:tmpl w:val="97C62B4C"/>
    <w:lvl w:ilvl="0" w:tplc="22A68ED2">
      <w:start w:val="1"/>
      <w:numFmt w:val="decimalFullWidth"/>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9C"/>
    <w:rsid w:val="000108E2"/>
    <w:rsid w:val="000F2786"/>
    <w:rsid w:val="00403E07"/>
    <w:rsid w:val="00493E7E"/>
    <w:rsid w:val="004E6A9F"/>
    <w:rsid w:val="0053671D"/>
    <w:rsid w:val="005923D1"/>
    <w:rsid w:val="00632B95"/>
    <w:rsid w:val="006D08D1"/>
    <w:rsid w:val="006F28D4"/>
    <w:rsid w:val="007A3885"/>
    <w:rsid w:val="0086083A"/>
    <w:rsid w:val="008931E9"/>
    <w:rsid w:val="008F73A6"/>
    <w:rsid w:val="009536BC"/>
    <w:rsid w:val="009B249C"/>
    <w:rsid w:val="00A4299B"/>
    <w:rsid w:val="00AD17B5"/>
    <w:rsid w:val="00BC526E"/>
    <w:rsid w:val="00D26570"/>
    <w:rsid w:val="00E83909"/>
    <w:rsid w:val="00E91752"/>
    <w:rsid w:val="00E93FD2"/>
    <w:rsid w:val="00EC745E"/>
    <w:rsid w:val="00EF6CE3"/>
    <w:rsid w:val="00EF7273"/>
    <w:rsid w:val="00F24992"/>
    <w:rsid w:val="00F27C1C"/>
    <w:rsid w:val="00F773AB"/>
    <w:rsid w:val="00FF3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DA1722"/>
  <w15:chartTrackingRefBased/>
  <w15:docId w15:val="{5432B324-C917-4CBD-92A6-9D7EF48B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49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49C"/>
    <w:pPr>
      <w:ind w:leftChars="400" w:left="840"/>
    </w:pPr>
  </w:style>
  <w:style w:type="paragraph" w:styleId="a4">
    <w:name w:val="Date"/>
    <w:basedOn w:val="a"/>
    <w:next w:val="a"/>
    <w:link w:val="a5"/>
    <w:uiPriority w:val="99"/>
    <w:semiHidden/>
    <w:unhideWhenUsed/>
    <w:rsid w:val="008F73A6"/>
  </w:style>
  <w:style w:type="character" w:customStyle="1" w:styleId="a5">
    <w:name w:val="日付 (文字)"/>
    <w:basedOn w:val="a0"/>
    <w:link w:val="a4"/>
    <w:uiPriority w:val="99"/>
    <w:semiHidden/>
    <w:rsid w:val="008F73A6"/>
    <w:rPr>
      <w:rFonts w:ascii="Century" w:eastAsia="ＭＳ 明朝" w:hAnsi="Century" w:cs="Times New Roman"/>
    </w:rPr>
  </w:style>
  <w:style w:type="character" w:styleId="a6">
    <w:name w:val="Hyperlink"/>
    <w:basedOn w:val="a0"/>
    <w:uiPriority w:val="99"/>
    <w:unhideWhenUsed/>
    <w:rsid w:val="00D26570"/>
    <w:rPr>
      <w:color w:val="0563C1" w:themeColor="hyperlink"/>
      <w:u w:val="single"/>
    </w:rPr>
  </w:style>
  <w:style w:type="character" w:styleId="a7">
    <w:name w:val="Unresolved Mention"/>
    <w:basedOn w:val="a0"/>
    <w:uiPriority w:val="99"/>
    <w:semiHidden/>
    <w:unhideWhenUsed/>
    <w:rsid w:val="00D26570"/>
    <w:rPr>
      <w:color w:val="605E5C"/>
      <w:shd w:val="clear" w:color="auto" w:fill="E1DFDD"/>
    </w:rPr>
  </w:style>
  <w:style w:type="paragraph" w:styleId="a8">
    <w:name w:val="header"/>
    <w:basedOn w:val="a"/>
    <w:link w:val="a9"/>
    <w:uiPriority w:val="99"/>
    <w:unhideWhenUsed/>
    <w:rsid w:val="004E6A9F"/>
    <w:pPr>
      <w:tabs>
        <w:tab w:val="center" w:pos="4252"/>
        <w:tab w:val="right" w:pos="8504"/>
      </w:tabs>
      <w:snapToGrid w:val="0"/>
    </w:pPr>
  </w:style>
  <w:style w:type="character" w:customStyle="1" w:styleId="a9">
    <w:name w:val="ヘッダー (文字)"/>
    <w:basedOn w:val="a0"/>
    <w:link w:val="a8"/>
    <w:uiPriority w:val="99"/>
    <w:rsid w:val="004E6A9F"/>
    <w:rPr>
      <w:rFonts w:ascii="Century" w:eastAsia="ＭＳ 明朝" w:hAnsi="Century" w:cs="Times New Roman"/>
    </w:rPr>
  </w:style>
  <w:style w:type="paragraph" w:styleId="aa">
    <w:name w:val="footer"/>
    <w:basedOn w:val="a"/>
    <w:link w:val="ab"/>
    <w:uiPriority w:val="99"/>
    <w:unhideWhenUsed/>
    <w:rsid w:val="004E6A9F"/>
    <w:pPr>
      <w:tabs>
        <w:tab w:val="center" w:pos="4252"/>
        <w:tab w:val="right" w:pos="8504"/>
      </w:tabs>
      <w:snapToGrid w:val="0"/>
    </w:pPr>
  </w:style>
  <w:style w:type="character" w:customStyle="1" w:styleId="ab">
    <w:name w:val="フッター (文字)"/>
    <w:basedOn w:val="a0"/>
    <w:link w:val="aa"/>
    <w:uiPriority w:val="99"/>
    <w:rsid w:val="004E6A9F"/>
    <w:rPr>
      <w:rFonts w:ascii="Century" w:eastAsia="ＭＳ 明朝" w:hAnsi="Century" w:cs="Times New Roman"/>
    </w:rPr>
  </w:style>
  <w:style w:type="paragraph" w:styleId="ac">
    <w:name w:val="Balloon Text"/>
    <w:basedOn w:val="a"/>
    <w:link w:val="ad"/>
    <w:uiPriority w:val="99"/>
    <w:semiHidden/>
    <w:unhideWhenUsed/>
    <w:rsid w:val="00F2499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49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224-53-211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C47C0-34E9-4C7F-AD77-B32296E7D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石河　千宙</dc:creator>
  <cp:keywords/>
  <dc:description/>
  <cp:lastModifiedBy>石河　千宙</cp:lastModifiedBy>
  <cp:revision>14</cp:revision>
  <cp:lastPrinted>2020-10-19T04:53:00Z</cp:lastPrinted>
  <dcterms:created xsi:type="dcterms:W3CDTF">2020-10-09T05:09:00Z</dcterms:created>
  <dcterms:modified xsi:type="dcterms:W3CDTF">2020-10-19T04:53:00Z</dcterms:modified>
</cp:coreProperties>
</file>